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E5ED" w14:textId="7DFA2C7A" w:rsidR="004D795E" w:rsidRPr="007D0627" w:rsidRDefault="007D0627" w:rsidP="00C47639">
      <w:pPr>
        <w:pStyle w:val="Ttulo1"/>
      </w:pPr>
      <w:r w:rsidRPr="00C47639">
        <w:rPr>
          <w:smallCaps/>
          <w:sz w:val="36"/>
          <w:szCs w:val="36"/>
        </w:rPr>
        <w:t xml:space="preserve">Gestão Humanizadora </w:t>
      </w:r>
      <w:r w:rsidRPr="00C47639">
        <w:rPr>
          <w:smallCaps/>
          <w:sz w:val="36"/>
          <w:szCs w:val="36"/>
        </w:rPr>
        <w:br/>
      </w:r>
      <w:r w:rsidRPr="007D0627">
        <w:t>e a potencialização dos resultados nas instituições de ensino</w:t>
      </w:r>
    </w:p>
    <w:p w14:paraId="01894414" w14:textId="280B4473" w:rsidR="007D0627" w:rsidRDefault="007D0627" w:rsidP="007D0627">
      <w:pPr>
        <w:jc w:val="right"/>
      </w:pPr>
      <w:r>
        <w:t>Rodinei Balbinot</w:t>
      </w:r>
    </w:p>
    <w:p w14:paraId="534DBA8E" w14:textId="22A05DDB" w:rsidR="00FE6393" w:rsidRDefault="00FE6393" w:rsidP="007D0627">
      <w:pPr>
        <w:jc w:val="right"/>
      </w:pPr>
      <w:hyperlink r:id="rId8" w:history="1">
        <w:r w:rsidRPr="00EB3F1E">
          <w:rPr>
            <w:rStyle w:val="Hyperlink"/>
          </w:rPr>
          <w:t>rodineibalbinot@bol.com.br</w:t>
        </w:r>
      </w:hyperlink>
      <w:r>
        <w:t xml:space="preserve"> </w:t>
      </w:r>
    </w:p>
    <w:p w14:paraId="1978A260" w14:textId="7F440D52" w:rsidR="007D0627" w:rsidRDefault="007D0627"/>
    <w:p w14:paraId="70BFF953" w14:textId="0269D2DF" w:rsidR="003D6586" w:rsidRPr="003D6586" w:rsidRDefault="003D6586" w:rsidP="003D6586">
      <w:pPr>
        <w:pStyle w:val="Ttulo1"/>
        <w:spacing w:after="240"/>
        <w:rPr>
          <w:sz w:val="28"/>
          <w:szCs w:val="28"/>
        </w:rPr>
      </w:pPr>
      <w:r w:rsidRPr="003D6586">
        <w:rPr>
          <w:sz w:val="28"/>
          <w:szCs w:val="28"/>
        </w:rPr>
        <w:t>Con</w:t>
      </w:r>
      <w:r>
        <w:rPr>
          <w:sz w:val="28"/>
          <w:szCs w:val="28"/>
        </w:rPr>
        <w:t>textualização e problematização do tema</w:t>
      </w:r>
    </w:p>
    <w:p w14:paraId="69F0570D" w14:textId="69BA3BF3" w:rsidR="007D0627" w:rsidRDefault="005508DC" w:rsidP="003D6586">
      <w:pPr>
        <w:spacing w:before="240" w:after="240"/>
        <w:jc w:val="both"/>
        <w:rPr>
          <w:sz w:val="24"/>
          <w:szCs w:val="24"/>
        </w:rPr>
      </w:pPr>
      <w:r>
        <w:rPr>
          <w:sz w:val="24"/>
          <w:szCs w:val="24"/>
        </w:rPr>
        <w:t xml:space="preserve">O convite para participar deste dia de encontro e reflexão sobre tema tão relevante, também é ocasião para </w:t>
      </w:r>
      <w:r w:rsidR="00C50A50">
        <w:rPr>
          <w:sz w:val="24"/>
          <w:szCs w:val="24"/>
        </w:rPr>
        <w:t xml:space="preserve">a realização de um inventário do percurso pessoal e profissional </w:t>
      </w:r>
      <w:r w:rsidR="00F300C0">
        <w:rPr>
          <w:sz w:val="24"/>
          <w:szCs w:val="24"/>
        </w:rPr>
        <w:t xml:space="preserve">de mais de 20 anos </w:t>
      </w:r>
      <w:r w:rsidR="00C50A50">
        <w:rPr>
          <w:sz w:val="24"/>
          <w:szCs w:val="24"/>
        </w:rPr>
        <w:t xml:space="preserve">em gestão </w:t>
      </w:r>
      <w:r w:rsidR="004F2847">
        <w:rPr>
          <w:sz w:val="24"/>
          <w:szCs w:val="24"/>
        </w:rPr>
        <w:t>de instituições de ensino.</w:t>
      </w:r>
      <w:r w:rsidR="00F300C0">
        <w:rPr>
          <w:sz w:val="24"/>
          <w:szCs w:val="24"/>
        </w:rPr>
        <w:t xml:space="preserve"> Minha atuação profissional sempre esteve na interseção entre Gestão, E</w:t>
      </w:r>
      <w:r w:rsidR="00E43884">
        <w:rPr>
          <w:sz w:val="24"/>
          <w:szCs w:val="24"/>
        </w:rPr>
        <w:t>ducação</w:t>
      </w:r>
      <w:r w:rsidR="00F300C0">
        <w:rPr>
          <w:sz w:val="24"/>
          <w:szCs w:val="24"/>
        </w:rPr>
        <w:t>, Pastoral</w:t>
      </w:r>
      <w:r w:rsidR="00724EE8">
        <w:rPr>
          <w:sz w:val="24"/>
          <w:szCs w:val="24"/>
        </w:rPr>
        <w:t xml:space="preserve"> e é daí que extraio a reflexão que faremos aqui.</w:t>
      </w:r>
    </w:p>
    <w:p w14:paraId="4711A83B" w14:textId="7FF9E3FD" w:rsidR="004F2847" w:rsidRDefault="00CA147E" w:rsidP="004F2847">
      <w:pPr>
        <w:jc w:val="both"/>
        <w:rPr>
          <w:sz w:val="24"/>
          <w:szCs w:val="24"/>
        </w:rPr>
      </w:pPr>
      <w:r>
        <w:rPr>
          <w:sz w:val="24"/>
          <w:szCs w:val="24"/>
        </w:rPr>
        <w:t>Há, no próprio tema, um sintoma</w:t>
      </w:r>
      <w:r w:rsidR="00FE5C89">
        <w:rPr>
          <w:sz w:val="24"/>
          <w:szCs w:val="24"/>
        </w:rPr>
        <w:t xml:space="preserve">, que revela uma necessidade e, ao mesmo tempo, um ponto de cruzamento de um conflito que sempre </w:t>
      </w:r>
      <w:r w:rsidR="00461B28">
        <w:rPr>
          <w:sz w:val="24"/>
          <w:szCs w:val="24"/>
        </w:rPr>
        <w:t>reaparece nos diversos níveis de gestão dessas instituições.</w:t>
      </w:r>
    </w:p>
    <w:p w14:paraId="690B4682" w14:textId="47C723CE" w:rsidR="00EA3D62" w:rsidRDefault="00461B28" w:rsidP="004F2847">
      <w:pPr>
        <w:jc w:val="both"/>
        <w:rPr>
          <w:sz w:val="24"/>
          <w:szCs w:val="24"/>
        </w:rPr>
      </w:pPr>
      <w:r>
        <w:rPr>
          <w:sz w:val="24"/>
          <w:szCs w:val="24"/>
        </w:rPr>
        <w:t xml:space="preserve">O sintoma </w:t>
      </w:r>
      <w:r w:rsidR="000B34FB">
        <w:rPr>
          <w:sz w:val="24"/>
          <w:szCs w:val="24"/>
        </w:rPr>
        <w:t xml:space="preserve">flagramos </w:t>
      </w:r>
      <w:r w:rsidR="00822CF2">
        <w:rPr>
          <w:sz w:val="24"/>
          <w:szCs w:val="24"/>
        </w:rPr>
        <w:t>quando</w:t>
      </w:r>
      <w:r w:rsidR="00703EA6">
        <w:rPr>
          <w:sz w:val="24"/>
          <w:szCs w:val="24"/>
        </w:rPr>
        <w:t xml:space="preserve"> </w:t>
      </w:r>
      <w:r w:rsidR="000B34FB">
        <w:rPr>
          <w:sz w:val="24"/>
          <w:szCs w:val="24"/>
        </w:rPr>
        <w:t xml:space="preserve">sentimos </w:t>
      </w:r>
      <w:r w:rsidR="002641ED">
        <w:rPr>
          <w:sz w:val="24"/>
          <w:szCs w:val="24"/>
        </w:rPr>
        <w:t xml:space="preserve">a necessidade </w:t>
      </w:r>
      <w:r w:rsidR="00AF42EC">
        <w:rPr>
          <w:sz w:val="24"/>
          <w:szCs w:val="24"/>
        </w:rPr>
        <w:t xml:space="preserve">de </w:t>
      </w:r>
      <w:r w:rsidR="00703EA6">
        <w:rPr>
          <w:sz w:val="24"/>
          <w:szCs w:val="24"/>
        </w:rPr>
        <w:t xml:space="preserve">adjetivar a gestão. Por que </w:t>
      </w:r>
      <w:r w:rsidR="00703EA6" w:rsidRPr="00703EA6">
        <w:rPr>
          <w:i/>
          <w:iCs/>
          <w:sz w:val="24"/>
          <w:szCs w:val="24"/>
        </w:rPr>
        <w:t>gestão humanizadora</w:t>
      </w:r>
      <w:r w:rsidR="00703EA6">
        <w:rPr>
          <w:sz w:val="24"/>
          <w:szCs w:val="24"/>
        </w:rPr>
        <w:t xml:space="preserve">? A gestão, sendo uma necessidade humana, já não é, essencialmente, um processo de humanização? </w:t>
      </w:r>
      <w:r w:rsidR="00AA16DC">
        <w:rPr>
          <w:sz w:val="24"/>
          <w:szCs w:val="24"/>
        </w:rPr>
        <w:t>Eis, então, que aparece aí o sintoma de</w:t>
      </w:r>
      <w:r w:rsidR="005C71F2">
        <w:rPr>
          <w:sz w:val="24"/>
          <w:szCs w:val="24"/>
        </w:rPr>
        <w:t xml:space="preserve"> um</w:t>
      </w:r>
      <w:r w:rsidR="00AA16DC">
        <w:rPr>
          <w:sz w:val="24"/>
          <w:szCs w:val="24"/>
        </w:rPr>
        <w:t xml:space="preserve"> </w:t>
      </w:r>
      <w:r w:rsidR="00311035">
        <w:rPr>
          <w:sz w:val="24"/>
          <w:szCs w:val="24"/>
        </w:rPr>
        <w:t xml:space="preserve">modelo econômico desumanizador, que </w:t>
      </w:r>
      <w:r w:rsidR="00D00363">
        <w:rPr>
          <w:sz w:val="24"/>
          <w:szCs w:val="24"/>
        </w:rPr>
        <w:t>faz com que devamos nos esforçar para reconduzir a gestão à sua essência, a humanização.</w:t>
      </w:r>
      <w:r w:rsidR="00615C9D">
        <w:rPr>
          <w:sz w:val="24"/>
          <w:szCs w:val="24"/>
        </w:rPr>
        <w:t xml:space="preserve"> </w:t>
      </w:r>
      <w:r w:rsidR="0022192D">
        <w:rPr>
          <w:sz w:val="24"/>
          <w:szCs w:val="24"/>
        </w:rPr>
        <w:t xml:space="preserve">E isso também se aplica à educação. Em instituições de ensino, gestão e educação </w:t>
      </w:r>
      <w:r w:rsidR="009D5AF3">
        <w:rPr>
          <w:sz w:val="24"/>
          <w:szCs w:val="24"/>
        </w:rPr>
        <w:t>estão sempre interligadas.</w:t>
      </w:r>
    </w:p>
    <w:p w14:paraId="30AC574C" w14:textId="32F9ECF2" w:rsidR="00461B28" w:rsidRDefault="00736386" w:rsidP="004F2847">
      <w:pPr>
        <w:jc w:val="both"/>
        <w:rPr>
          <w:sz w:val="24"/>
          <w:szCs w:val="24"/>
        </w:rPr>
      </w:pPr>
      <w:r>
        <w:rPr>
          <w:sz w:val="24"/>
          <w:szCs w:val="24"/>
        </w:rPr>
        <w:t>Mas, está aí também um pouco do que significa a condição humana. Não somos seres dados, acabados, prontos, mas em construção. Tudo, no que se refere ao ser humano, precisa ser construído</w:t>
      </w:r>
      <w:r w:rsidR="00B40024">
        <w:rPr>
          <w:sz w:val="24"/>
          <w:szCs w:val="24"/>
        </w:rPr>
        <w:t xml:space="preserve">, gestado. A gestão é, por isso, uma ação humana necessária para a humanização e se encontra com a educação, já no seu substrato humano. </w:t>
      </w:r>
      <w:r w:rsidR="00A207F4">
        <w:rPr>
          <w:sz w:val="24"/>
          <w:szCs w:val="24"/>
        </w:rPr>
        <w:t>A gestão é um processo educativo e a educação é um processo de gestão. Ambas</w:t>
      </w:r>
      <w:r w:rsidR="003E29C9">
        <w:rPr>
          <w:sz w:val="24"/>
          <w:szCs w:val="24"/>
        </w:rPr>
        <w:t xml:space="preserve"> se</w:t>
      </w:r>
      <w:r w:rsidR="00A207F4">
        <w:rPr>
          <w:sz w:val="24"/>
          <w:szCs w:val="24"/>
        </w:rPr>
        <w:t xml:space="preserve"> implicam com um projeto de ser humano</w:t>
      </w:r>
      <w:r w:rsidR="00880576">
        <w:rPr>
          <w:sz w:val="24"/>
          <w:szCs w:val="24"/>
        </w:rPr>
        <w:t xml:space="preserve"> e sociedade</w:t>
      </w:r>
      <w:r w:rsidR="00A207F4">
        <w:rPr>
          <w:sz w:val="24"/>
          <w:szCs w:val="24"/>
        </w:rPr>
        <w:t>.</w:t>
      </w:r>
      <w:r w:rsidR="00F73135">
        <w:rPr>
          <w:sz w:val="24"/>
          <w:szCs w:val="24"/>
        </w:rPr>
        <w:t xml:space="preserve"> E, dentro das instituições de ensino católica, </w:t>
      </w:r>
      <w:r w:rsidR="00615C9D">
        <w:rPr>
          <w:sz w:val="24"/>
          <w:szCs w:val="24"/>
        </w:rPr>
        <w:t xml:space="preserve">gestão </w:t>
      </w:r>
      <w:r w:rsidR="00F73135">
        <w:rPr>
          <w:sz w:val="24"/>
          <w:szCs w:val="24"/>
        </w:rPr>
        <w:t xml:space="preserve">e educação </w:t>
      </w:r>
      <w:r w:rsidR="00615C9D">
        <w:rPr>
          <w:sz w:val="24"/>
          <w:szCs w:val="24"/>
        </w:rPr>
        <w:t>que não seja</w:t>
      </w:r>
      <w:r w:rsidR="00F73135">
        <w:rPr>
          <w:sz w:val="24"/>
          <w:szCs w:val="24"/>
        </w:rPr>
        <w:t>m</w:t>
      </w:r>
      <w:r w:rsidR="00615C9D">
        <w:rPr>
          <w:sz w:val="24"/>
          <w:szCs w:val="24"/>
        </w:rPr>
        <w:t xml:space="preserve"> humanizadora</w:t>
      </w:r>
      <w:r w:rsidR="00F73135">
        <w:rPr>
          <w:sz w:val="24"/>
          <w:szCs w:val="24"/>
        </w:rPr>
        <w:t xml:space="preserve">s, </w:t>
      </w:r>
      <w:r w:rsidR="00615C9D">
        <w:rPr>
          <w:sz w:val="24"/>
          <w:szCs w:val="24"/>
        </w:rPr>
        <w:t xml:space="preserve">não </w:t>
      </w:r>
      <w:r w:rsidR="003E29C9">
        <w:rPr>
          <w:sz w:val="24"/>
          <w:szCs w:val="24"/>
        </w:rPr>
        <w:t>podem ser chamadas de cristãs</w:t>
      </w:r>
      <w:r w:rsidR="00615C9D">
        <w:rPr>
          <w:sz w:val="24"/>
          <w:szCs w:val="24"/>
        </w:rPr>
        <w:t xml:space="preserve">. </w:t>
      </w:r>
      <w:r w:rsidR="00FB425F">
        <w:rPr>
          <w:sz w:val="24"/>
          <w:szCs w:val="24"/>
        </w:rPr>
        <w:t xml:space="preserve"> </w:t>
      </w:r>
      <w:r w:rsidR="00C100A1">
        <w:rPr>
          <w:sz w:val="24"/>
          <w:szCs w:val="24"/>
        </w:rPr>
        <w:t>E</w:t>
      </w:r>
      <w:r w:rsidR="00FB425F">
        <w:rPr>
          <w:sz w:val="24"/>
          <w:szCs w:val="24"/>
        </w:rPr>
        <w:t xml:space="preserve">ntra em </w:t>
      </w:r>
      <w:r w:rsidR="00C100A1">
        <w:rPr>
          <w:sz w:val="24"/>
          <w:szCs w:val="24"/>
        </w:rPr>
        <w:t>questão, porém,</w:t>
      </w:r>
      <w:r w:rsidR="00FB425F">
        <w:rPr>
          <w:sz w:val="24"/>
          <w:szCs w:val="24"/>
        </w:rPr>
        <w:t xml:space="preserve"> </w:t>
      </w:r>
      <w:r w:rsidR="00FF2E74">
        <w:rPr>
          <w:sz w:val="24"/>
          <w:szCs w:val="24"/>
        </w:rPr>
        <w:t>até onde vai o nosso conceito de humanização</w:t>
      </w:r>
      <w:r w:rsidR="005774E1">
        <w:rPr>
          <w:sz w:val="24"/>
          <w:szCs w:val="24"/>
        </w:rPr>
        <w:t>? A que serve a gestão? Quais resultados desejamos alcançar com os processos educativos?</w:t>
      </w:r>
      <w:r w:rsidR="00FF2E74">
        <w:rPr>
          <w:sz w:val="24"/>
          <w:szCs w:val="24"/>
        </w:rPr>
        <w:t xml:space="preserve"> </w:t>
      </w:r>
    </w:p>
    <w:p w14:paraId="7CA8DDF2" w14:textId="2893E727" w:rsidR="0042484B" w:rsidRPr="0042484B" w:rsidRDefault="00E87593" w:rsidP="004F2847">
      <w:pPr>
        <w:jc w:val="both"/>
        <w:rPr>
          <w:rFonts w:cstheme="minorHAnsi"/>
        </w:rPr>
      </w:pPr>
      <w:r>
        <w:rPr>
          <w:sz w:val="24"/>
          <w:szCs w:val="24"/>
        </w:rPr>
        <w:t>Dentro disso também encontramos a encruzilhada</w:t>
      </w:r>
      <w:r w:rsidR="00140B4B">
        <w:rPr>
          <w:sz w:val="24"/>
          <w:szCs w:val="24"/>
        </w:rPr>
        <w:t xml:space="preserve"> conflitiva e espinhosa</w:t>
      </w:r>
      <w:r>
        <w:rPr>
          <w:sz w:val="24"/>
          <w:szCs w:val="24"/>
        </w:rPr>
        <w:t xml:space="preserve"> dos resultados: </w:t>
      </w:r>
      <w:r w:rsidR="00C169B2">
        <w:rPr>
          <w:sz w:val="24"/>
          <w:szCs w:val="24"/>
        </w:rPr>
        <w:t xml:space="preserve">para a visão mercadológica, </w:t>
      </w:r>
      <w:r w:rsidR="001F4BED">
        <w:rPr>
          <w:sz w:val="24"/>
          <w:szCs w:val="24"/>
        </w:rPr>
        <w:t>importa o</w:t>
      </w:r>
      <w:r w:rsidR="00E35125">
        <w:rPr>
          <w:sz w:val="24"/>
          <w:szCs w:val="24"/>
        </w:rPr>
        <w:t xml:space="preserve"> maior</w:t>
      </w:r>
      <w:r w:rsidR="001F4BED">
        <w:rPr>
          <w:sz w:val="24"/>
          <w:szCs w:val="24"/>
        </w:rPr>
        <w:t xml:space="preserve"> superávit ao final do período. </w:t>
      </w:r>
      <w:r w:rsidR="00362BA1">
        <w:rPr>
          <w:sz w:val="24"/>
          <w:szCs w:val="24"/>
        </w:rPr>
        <w:t xml:space="preserve">Superávit </w:t>
      </w:r>
      <w:r w:rsidR="00F612B1">
        <w:rPr>
          <w:sz w:val="24"/>
          <w:szCs w:val="24"/>
        </w:rPr>
        <w:t>pedagógico, pastoral, financeiro. Contabilizamos</w:t>
      </w:r>
      <w:r w:rsidR="001F5FAF">
        <w:rPr>
          <w:sz w:val="24"/>
          <w:szCs w:val="24"/>
        </w:rPr>
        <w:t xml:space="preserve">, geralmente, o que sobrou e esquecemos as conquistas do percurso. Como bem disse Paulo Freire, </w:t>
      </w:r>
      <w:r w:rsidR="0042484B">
        <w:rPr>
          <w:sz w:val="24"/>
          <w:szCs w:val="24"/>
        </w:rPr>
        <w:t>“</w:t>
      </w:r>
      <w:r w:rsidR="0042484B" w:rsidRPr="0042484B">
        <w:rPr>
          <w:rFonts w:cstheme="minorHAnsi"/>
          <w:sz w:val="24"/>
          <w:szCs w:val="24"/>
          <w:shd w:val="clear" w:color="auto" w:fill="FFFFFF"/>
        </w:rPr>
        <w:t>A alegria não chega apenas no encontro do achado, mas faz parte do processo da busca. E ensinar e aprender não podem dar-se fora da procura, fora da boniteza e da alegria</w:t>
      </w:r>
      <w:r w:rsidR="0042484B">
        <w:rPr>
          <w:rFonts w:cstheme="minorHAnsi"/>
          <w:sz w:val="24"/>
          <w:szCs w:val="24"/>
          <w:shd w:val="clear" w:color="auto" w:fill="FFFFFF"/>
        </w:rPr>
        <w:t>”</w:t>
      </w:r>
      <w:r w:rsidR="007D6E83">
        <w:rPr>
          <w:rFonts w:cstheme="minorHAnsi"/>
          <w:sz w:val="24"/>
          <w:szCs w:val="24"/>
          <w:shd w:val="clear" w:color="auto" w:fill="FFFFFF"/>
        </w:rPr>
        <w:t xml:space="preserve"> (FREIRE, 1996, p. 53)</w:t>
      </w:r>
      <w:r w:rsidR="00AB367B">
        <w:rPr>
          <w:rFonts w:cstheme="minorHAnsi"/>
          <w:sz w:val="24"/>
          <w:szCs w:val="24"/>
          <w:shd w:val="clear" w:color="auto" w:fill="FFFFFF"/>
        </w:rPr>
        <w:t xml:space="preserve">. </w:t>
      </w:r>
    </w:p>
    <w:p w14:paraId="1931124B" w14:textId="77777777" w:rsidR="00DB0526" w:rsidRDefault="00B5325F" w:rsidP="004F2847">
      <w:pPr>
        <w:jc w:val="both"/>
        <w:rPr>
          <w:sz w:val="24"/>
          <w:szCs w:val="24"/>
        </w:rPr>
      </w:pPr>
      <w:r>
        <w:rPr>
          <w:sz w:val="24"/>
          <w:szCs w:val="24"/>
        </w:rPr>
        <w:lastRenderedPageBreak/>
        <w:t>O</w:t>
      </w:r>
      <w:r w:rsidR="001F4BED">
        <w:rPr>
          <w:sz w:val="24"/>
          <w:szCs w:val="24"/>
        </w:rPr>
        <w:t xml:space="preserve"> conceito</w:t>
      </w:r>
      <w:r w:rsidR="002D550F">
        <w:rPr>
          <w:sz w:val="24"/>
          <w:szCs w:val="24"/>
        </w:rPr>
        <w:t xml:space="preserve"> financeiro</w:t>
      </w:r>
      <w:r w:rsidR="001F4BED">
        <w:rPr>
          <w:sz w:val="24"/>
          <w:szCs w:val="24"/>
        </w:rPr>
        <w:t xml:space="preserve"> de resultado</w:t>
      </w:r>
      <w:r w:rsidR="00C24199">
        <w:rPr>
          <w:sz w:val="24"/>
          <w:szCs w:val="24"/>
        </w:rPr>
        <w:t>,</w:t>
      </w:r>
      <w:r>
        <w:rPr>
          <w:sz w:val="24"/>
          <w:szCs w:val="24"/>
        </w:rPr>
        <w:t xml:space="preserve"> </w:t>
      </w:r>
      <w:r w:rsidR="002D550F">
        <w:rPr>
          <w:sz w:val="24"/>
          <w:szCs w:val="24"/>
        </w:rPr>
        <w:t>como lucro ou prejuízo</w:t>
      </w:r>
      <w:r w:rsidR="00C24199">
        <w:rPr>
          <w:sz w:val="24"/>
          <w:szCs w:val="24"/>
        </w:rPr>
        <w:t>,</w:t>
      </w:r>
      <w:r w:rsidR="001F4BED">
        <w:rPr>
          <w:sz w:val="24"/>
          <w:szCs w:val="24"/>
        </w:rPr>
        <w:t xml:space="preserve"> é problemático para as instituições de ensino e, de modo mais agudo, para as instituições de ensino católicas.</w:t>
      </w:r>
      <w:r w:rsidR="00FF2E74">
        <w:rPr>
          <w:sz w:val="24"/>
          <w:szCs w:val="24"/>
        </w:rPr>
        <w:t xml:space="preserve"> </w:t>
      </w:r>
    </w:p>
    <w:p w14:paraId="72BBA0D0" w14:textId="77777777" w:rsidR="00DB0526" w:rsidRDefault="002115F6" w:rsidP="004F2847">
      <w:pPr>
        <w:jc w:val="both"/>
        <w:rPr>
          <w:sz w:val="24"/>
          <w:szCs w:val="24"/>
        </w:rPr>
      </w:pPr>
      <w:r>
        <w:rPr>
          <w:sz w:val="24"/>
          <w:szCs w:val="24"/>
        </w:rPr>
        <w:t xml:space="preserve">Uma família que vai à escola exigir que seu filho não estude na mesma turma com alunos com deficiência tem em mente também a potencialização dos resultados. </w:t>
      </w:r>
    </w:p>
    <w:p w14:paraId="012E255E" w14:textId="77777777" w:rsidR="00DB0526" w:rsidRDefault="00297760" w:rsidP="004F2847">
      <w:pPr>
        <w:jc w:val="both"/>
        <w:rPr>
          <w:sz w:val="24"/>
          <w:szCs w:val="24"/>
        </w:rPr>
      </w:pPr>
      <w:r>
        <w:rPr>
          <w:sz w:val="24"/>
          <w:szCs w:val="24"/>
        </w:rPr>
        <w:t>Uma família que vibra com as primeiras frases escritas da filha e aquela que está insatisfeita com o que o filho aprendeu</w:t>
      </w:r>
      <w:r w:rsidR="00DA4B10">
        <w:rPr>
          <w:sz w:val="24"/>
          <w:szCs w:val="24"/>
        </w:rPr>
        <w:t xml:space="preserve"> tem em mira resultados. </w:t>
      </w:r>
    </w:p>
    <w:p w14:paraId="0D02126A" w14:textId="77777777" w:rsidR="00B6576B" w:rsidRDefault="00465E75" w:rsidP="004F2847">
      <w:pPr>
        <w:jc w:val="both"/>
        <w:rPr>
          <w:sz w:val="24"/>
          <w:szCs w:val="24"/>
        </w:rPr>
      </w:pPr>
      <w:r>
        <w:rPr>
          <w:sz w:val="24"/>
          <w:szCs w:val="24"/>
        </w:rPr>
        <w:t xml:space="preserve">Em resultados está interessado o professor que </w:t>
      </w:r>
      <w:r w:rsidR="00B612D1">
        <w:rPr>
          <w:sz w:val="24"/>
          <w:szCs w:val="24"/>
        </w:rPr>
        <w:t>pede a redução de alunos na turma e</w:t>
      </w:r>
      <w:r w:rsidR="00CC41F8">
        <w:rPr>
          <w:sz w:val="24"/>
          <w:szCs w:val="24"/>
        </w:rPr>
        <w:t>,</w:t>
      </w:r>
      <w:r w:rsidR="00B612D1">
        <w:rPr>
          <w:sz w:val="24"/>
          <w:szCs w:val="24"/>
        </w:rPr>
        <w:t xml:space="preserve"> também em resultados pensa </w:t>
      </w:r>
      <w:r w:rsidR="008F0809">
        <w:rPr>
          <w:sz w:val="24"/>
          <w:szCs w:val="24"/>
        </w:rPr>
        <w:t xml:space="preserve">o financeiro </w:t>
      </w:r>
      <w:r w:rsidR="00B612D1">
        <w:rPr>
          <w:sz w:val="24"/>
          <w:szCs w:val="24"/>
        </w:rPr>
        <w:t>que vê nesse pedido um problema</w:t>
      </w:r>
      <w:r w:rsidR="008F0809">
        <w:rPr>
          <w:sz w:val="24"/>
          <w:szCs w:val="24"/>
        </w:rPr>
        <w:t xml:space="preserve"> de ponto de equilíbrio financeiro. </w:t>
      </w:r>
    </w:p>
    <w:p w14:paraId="5CC84D4C" w14:textId="77777777" w:rsidR="00B6576B" w:rsidRDefault="00322118" w:rsidP="004F2847">
      <w:pPr>
        <w:jc w:val="both"/>
        <w:rPr>
          <w:sz w:val="24"/>
          <w:szCs w:val="24"/>
        </w:rPr>
      </w:pPr>
      <w:r>
        <w:rPr>
          <w:sz w:val="24"/>
          <w:szCs w:val="24"/>
        </w:rPr>
        <w:t xml:space="preserve">A escola que foca no vestibular e trabalha sumamente com memorização, foca em resultados, assim como aquela que </w:t>
      </w:r>
      <w:r w:rsidR="008D1C86">
        <w:rPr>
          <w:sz w:val="24"/>
          <w:szCs w:val="24"/>
        </w:rPr>
        <w:t>trabalha com um</w:t>
      </w:r>
      <w:r w:rsidR="001F5FAF">
        <w:rPr>
          <w:sz w:val="24"/>
          <w:szCs w:val="24"/>
        </w:rPr>
        <w:t>a</w:t>
      </w:r>
      <w:r w:rsidR="008D1C86">
        <w:rPr>
          <w:sz w:val="24"/>
          <w:szCs w:val="24"/>
        </w:rPr>
        <w:t xml:space="preserve"> visão integral de educação.</w:t>
      </w:r>
      <w:r>
        <w:rPr>
          <w:sz w:val="24"/>
          <w:szCs w:val="24"/>
        </w:rPr>
        <w:t xml:space="preserve"> </w:t>
      </w:r>
    </w:p>
    <w:p w14:paraId="53949EB8" w14:textId="238913C6" w:rsidR="00DA4B10" w:rsidRDefault="002115F6" w:rsidP="004F2847">
      <w:pPr>
        <w:jc w:val="both"/>
        <w:rPr>
          <w:sz w:val="24"/>
          <w:szCs w:val="24"/>
        </w:rPr>
      </w:pPr>
      <w:r>
        <w:rPr>
          <w:sz w:val="24"/>
          <w:szCs w:val="24"/>
        </w:rPr>
        <w:t xml:space="preserve">Uma grande corporação internacional que adquire grupos educacionais e escolas também tem em perspectiva resultados, </w:t>
      </w:r>
      <w:r w:rsidR="00CC41F8">
        <w:rPr>
          <w:sz w:val="24"/>
          <w:szCs w:val="24"/>
        </w:rPr>
        <w:t xml:space="preserve">mas </w:t>
      </w:r>
      <w:r>
        <w:rPr>
          <w:sz w:val="24"/>
          <w:szCs w:val="24"/>
        </w:rPr>
        <w:t xml:space="preserve">quais seriam eles. </w:t>
      </w:r>
    </w:p>
    <w:p w14:paraId="773B6B0A" w14:textId="13F4EC16" w:rsidR="00E87593" w:rsidRDefault="002115F6" w:rsidP="004F2847">
      <w:pPr>
        <w:jc w:val="both"/>
        <w:rPr>
          <w:sz w:val="24"/>
          <w:szCs w:val="24"/>
        </w:rPr>
      </w:pPr>
      <w:r>
        <w:rPr>
          <w:sz w:val="24"/>
          <w:szCs w:val="24"/>
        </w:rPr>
        <w:t xml:space="preserve">Então, é preciso perguntar: </w:t>
      </w:r>
      <w:r w:rsidR="00FF2E74">
        <w:rPr>
          <w:sz w:val="24"/>
          <w:szCs w:val="24"/>
        </w:rPr>
        <w:t>Que tipo de resultados queremos alcançar</w:t>
      </w:r>
      <w:r w:rsidR="008D406A">
        <w:rPr>
          <w:sz w:val="24"/>
          <w:szCs w:val="24"/>
        </w:rPr>
        <w:t>? D</w:t>
      </w:r>
      <w:r w:rsidR="00FF2E74">
        <w:rPr>
          <w:sz w:val="24"/>
          <w:szCs w:val="24"/>
        </w:rPr>
        <w:t xml:space="preserve">esejamos estender </w:t>
      </w:r>
      <w:r w:rsidR="008D406A">
        <w:rPr>
          <w:sz w:val="24"/>
          <w:szCs w:val="24"/>
        </w:rPr>
        <w:t xml:space="preserve">esses resultados </w:t>
      </w:r>
      <w:r w:rsidR="00FF2E74">
        <w:rPr>
          <w:sz w:val="24"/>
          <w:szCs w:val="24"/>
        </w:rPr>
        <w:t>a todos</w:t>
      </w:r>
      <w:r w:rsidR="00606BD0">
        <w:rPr>
          <w:sz w:val="24"/>
          <w:szCs w:val="24"/>
        </w:rPr>
        <w:t>?</w:t>
      </w:r>
      <w:r w:rsidR="008D406A">
        <w:rPr>
          <w:sz w:val="24"/>
          <w:szCs w:val="24"/>
        </w:rPr>
        <w:t xml:space="preserve"> </w:t>
      </w:r>
      <w:r w:rsidR="00DA4B10">
        <w:rPr>
          <w:sz w:val="24"/>
          <w:szCs w:val="24"/>
        </w:rPr>
        <w:t xml:space="preserve">Todos precisam atingir os mesmos resultados ou é possível equalizá-los de acordo com </w:t>
      </w:r>
      <w:r w:rsidR="00D85250">
        <w:rPr>
          <w:sz w:val="24"/>
          <w:szCs w:val="24"/>
        </w:rPr>
        <w:t xml:space="preserve">as potencialidades de cada um? Que tipo de resultados são negociáveis e </w:t>
      </w:r>
      <w:r w:rsidR="00322118">
        <w:rPr>
          <w:sz w:val="24"/>
          <w:szCs w:val="24"/>
        </w:rPr>
        <w:t xml:space="preserve">de </w:t>
      </w:r>
      <w:r w:rsidR="00D85250">
        <w:rPr>
          <w:sz w:val="24"/>
          <w:szCs w:val="24"/>
        </w:rPr>
        <w:t xml:space="preserve">quais não </w:t>
      </w:r>
      <w:r w:rsidR="00322118">
        <w:rPr>
          <w:sz w:val="24"/>
          <w:szCs w:val="24"/>
        </w:rPr>
        <w:t>podemos abrir mão?</w:t>
      </w:r>
      <w:r w:rsidR="008D1C86">
        <w:rPr>
          <w:sz w:val="24"/>
          <w:szCs w:val="24"/>
        </w:rPr>
        <w:t xml:space="preserve"> Enfim, qua</w:t>
      </w:r>
      <w:r w:rsidR="00283FC3">
        <w:rPr>
          <w:sz w:val="24"/>
          <w:szCs w:val="24"/>
        </w:rPr>
        <w:t>is</w:t>
      </w:r>
      <w:r w:rsidR="008D1C86">
        <w:rPr>
          <w:sz w:val="24"/>
          <w:szCs w:val="24"/>
        </w:rPr>
        <w:t xml:space="preserve"> os limites</w:t>
      </w:r>
      <w:r w:rsidR="00832BF7">
        <w:rPr>
          <w:sz w:val="24"/>
          <w:szCs w:val="24"/>
        </w:rPr>
        <w:t xml:space="preserve"> para estabelecermos resultados e com quais resultados a gestão/educação humanizadora se</w:t>
      </w:r>
      <w:r w:rsidR="00756EA0">
        <w:rPr>
          <w:sz w:val="24"/>
          <w:szCs w:val="24"/>
        </w:rPr>
        <w:t xml:space="preserve"> implica?</w:t>
      </w:r>
      <w:r w:rsidR="00AE40D8">
        <w:rPr>
          <w:sz w:val="24"/>
          <w:szCs w:val="24"/>
        </w:rPr>
        <w:t xml:space="preserve"> Essas são algumas questões que precisamos nos fazer toda a vez que </w:t>
      </w:r>
      <w:r w:rsidR="00BF6F7E">
        <w:rPr>
          <w:sz w:val="24"/>
          <w:szCs w:val="24"/>
        </w:rPr>
        <w:t>nos propomos refletir sobre gestão/educação humanizadora.</w:t>
      </w:r>
    </w:p>
    <w:p w14:paraId="498F33E6" w14:textId="77777777" w:rsidR="00153487" w:rsidRDefault="00153487" w:rsidP="004F2847">
      <w:pPr>
        <w:jc w:val="both"/>
        <w:rPr>
          <w:sz w:val="24"/>
          <w:szCs w:val="24"/>
        </w:rPr>
      </w:pPr>
    </w:p>
    <w:p w14:paraId="05F008D2" w14:textId="76C7D251" w:rsidR="00153487" w:rsidRPr="00C47639" w:rsidRDefault="00314179" w:rsidP="00C47639">
      <w:pPr>
        <w:pStyle w:val="Ttulo1"/>
        <w:spacing w:after="240"/>
        <w:rPr>
          <w:sz w:val="28"/>
          <w:szCs w:val="28"/>
        </w:rPr>
      </w:pPr>
      <w:r w:rsidRPr="00C47639">
        <w:rPr>
          <w:sz w:val="28"/>
          <w:szCs w:val="28"/>
        </w:rPr>
        <w:t xml:space="preserve">A dimensão </w:t>
      </w:r>
      <w:r w:rsidR="00153487" w:rsidRPr="00C47639">
        <w:rPr>
          <w:sz w:val="28"/>
          <w:szCs w:val="28"/>
        </w:rPr>
        <w:t xml:space="preserve">humanizadora </w:t>
      </w:r>
      <w:r w:rsidRPr="00C47639">
        <w:rPr>
          <w:sz w:val="28"/>
          <w:szCs w:val="28"/>
        </w:rPr>
        <w:t>da</w:t>
      </w:r>
      <w:r w:rsidR="00153487" w:rsidRPr="00C47639">
        <w:rPr>
          <w:sz w:val="28"/>
          <w:szCs w:val="28"/>
        </w:rPr>
        <w:t xml:space="preserve"> </w:t>
      </w:r>
      <w:r w:rsidRPr="00C47639">
        <w:rPr>
          <w:sz w:val="28"/>
          <w:szCs w:val="28"/>
        </w:rPr>
        <w:t>Gestão/educação</w:t>
      </w:r>
    </w:p>
    <w:p w14:paraId="6DC0DC4B" w14:textId="77777777" w:rsidR="008D64B5" w:rsidRDefault="001353DE" w:rsidP="004F2847">
      <w:pPr>
        <w:jc w:val="both"/>
        <w:rPr>
          <w:sz w:val="24"/>
          <w:szCs w:val="24"/>
        </w:rPr>
      </w:pPr>
      <w:r>
        <w:rPr>
          <w:sz w:val="24"/>
          <w:szCs w:val="24"/>
        </w:rPr>
        <w:t>O Papa Francisco tem sido insistente em seus documentos sobre a necessidade</w:t>
      </w:r>
      <w:r w:rsidR="00F0734C">
        <w:rPr>
          <w:sz w:val="24"/>
          <w:szCs w:val="24"/>
        </w:rPr>
        <w:t xml:space="preserve"> de repor a centralidade da vida</w:t>
      </w:r>
      <w:r w:rsidR="00EB6AE3">
        <w:rPr>
          <w:sz w:val="24"/>
          <w:szCs w:val="24"/>
        </w:rPr>
        <w:t xml:space="preserve"> em todos os âmbitos da existência </w:t>
      </w:r>
      <w:r w:rsidR="00CB283A">
        <w:rPr>
          <w:sz w:val="24"/>
          <w:szCs w:val="24"/>
        </w:rPr>
        <w:t>pessoal e social</w:t>
      </w:r>
      <w:r w:rsidR="00510C9D">
        <w:rPr>
          <w:sz w:val="24"/>
          <w:szCs w:val="24"/>
        </w:rPr>
        <w:t xml:space="preserve">. </w:t>
      </w:r>
      <w:r w:rsidR="00054193">
        <w:rPr>
          <w:sz w:val="24"/>
          <w:szCs w:val="24"/>
        </w:rPr>
        <w:t>Só para citar emblematicamente alguns documentos,</w:t>
      </w:r>
      <w:r w:rsidR="00CB283A">
        <w:rPr>
          <w:sz w:val="24"/>
          <w:szCs w:val="24"/>
        </w:rPr>
        <w:t xml:space="preserve"> vejamos:</w:t>
      </w:r>
      <w:r w:rsidR="00054193">
        <w:rPr>
          <w:sz w:val="24"/>
          <w:szCs w:val="24"/>
        </w:rPr>
        <w:t xml:space="preserve"> </w:t>
      </w:r>
    </w:p>
    <w:p w14:paraId="39B4170D" w14:textId="41DB2109" w:rsidR="008D64B5" w:rsidRPr="008D64B5" w:rsidRDefault="004224F3" w:rsidP="008D64B5">
      <w:pPr>
        <w:pStyle w:val="PargrafodaLista"/>
        <w:numPr>
          <w:ilvl w:val="0"/>
          <w:numId w:val="7"/>
        </w:numPr>
        <w:jc w:val="both"/>
        <w:rPr>
          <w:sz w:val="24"/>
          <w:szCs w:val="24"/>
        </w:rPr>
      </w:pPr>
      <w:r w:rsidRPr="008D64B5">
        <w:rPr>
          <w:sz w:val="24"/>
          <w:szCs w:val="24"/>
        </w:rPr>
        <w:t xml:space="preserve">o Papa começa pela própria Igreja, na </w:t>
      </w:r>
      <w:r w:rsidRPr="008D64B5">
        <w:rPr>
          <w:i/>
          <w:iCs/>
          <w:sz w:val="24"/>
          <w:szCs w:val="24"/>
        </w:rPr>
        <w:t>Evangelii Gaudium</w:t>
      </w:r>
      <w:r w:rsidRPr="008D64B5">
        <w:rPr>
          <w:sz w:val="24"/>
          <w:szCs w:val="24"/>
        </w:rPr>
        <w:t xml:space="preserve"> (2013), bem no início de seu pontificado, conclama a Igreja a viver profundamente a alegria do evangelho, </w:t>
      </w:r>
      <w:r w:rsidR="002456BF">
        <w:rPr>
          <w:sz w:val="24"/>
          <w:szCs w:val="24"/>
        </w:rPr>
        <w:t>pois o</w:t>
      </w:r>
      <w:r w:rsidR="00D67DD5" w:rsidRPr="008D64B5">
        <w:rPr>
          <w:sz w:val="24"/>
          <w:szCs w:val="24"/>
        </w:rPr>
        <w:t xml:space="preserve"> “</w:t>
      </w:r>
      <w:r w:rsidR="00D67DD5" w:rsidRPr="008D64B5">
        <w:rPr>
          <w:rFonts w:cstheme="minorHAnsi"/>
          <w:color w:val="000000"/>
          <w:sz w:val="24"/>
          <w:szCs w:val="24"/>
          <w:shd w:val="clear" w:color="auto" w:fill="FFFFFF"/>
        </w:rPr>
        <w:t>risco do mundo actual, com sua múltipla e avassaladora oferta de consumo, é uma tristeza individualista que brota do coração comodista e mesquinho, da busca desordenada de prazeres superficiais, da consciência isolada” (EG, n.2).</w:t>
      </w:r>
      <w:r w:rsidR="00D67DD5" w:rsidRPr="008D64B5">
        <w:rPr>
          <w:rFonts w:ascii="Tahoma" w:hAnsi="Tahoma" w:cs="Tahoma"/>
          <w:color w:val="000000"/>
          <w:sz w:val="24"/>
          <w:szCs w:val="24"/>
          <w:shd w:val="clear" w:color="auto" w:fill="FFFFFF"/>
        </w:rPr>
        <w:t> </w:t>
      </w:r>
    </w:p>
    <w:p w14:paraId="0B76D028" w14:textId="246F18A3" w:rsidR="008D64B5" w:rsidRDefault="004224F3" w:rsidP="008D64B5">
      <w:pPr>
        <w:pStyle w:val="PargrafodaLista"/>
        <w:numPr>
          <w:ilvl w:val="0"/>
          <w:numId w:val="7"/>
        </w:numPr>
        <w:jc w:val="both"/>
        <w:rPr>
          <w:sz w:val="24"/>
          <w:szCs w:val="24"/>
        </w:rPr>
      </w:pPr>
      <w:r w:rsidRPr="008D64B5">
        <w:rPr>
          <w:sz w:val="24"/>
          <w:szCs w:val="24"/>
        </w:rPr>
        <w:t>N</w:t>
      </w:r>
      <w:r w:rsidR="00F0734C" w:rsidRPr="008D64B5">
        <w:rPr>
          <w:sz w:val="24"/>
          <w:szCs w:val="24"/>
        </w:rPr>
        <w:t xml:space="preserve">a </w:t>
      </w:r>
      <w:r w:rsidR="00F0734C" w:rsidRPr="008D64B5">
        <w:rPr>
          <w:i/>
          <w:iCs/>
          <w:sz w:val="24"/>
          <w:szCs w:val="24"/>
        </w:rPr>
        <w:t>Laudato Si’</w:t>
      </w:r>
      <w:r w:rsidR="00F0734C" w:rsidRPr="008D64B5">
        <w:rPr>
          <w:sz w:val="24"/>
          <w:szCs w:val="24"/>
        </w:rPr>
        <w:t xml:space="preserve"> (</w:t>
      </w:r>
      <w:r w:rsidR="000B74E2" w:rsidRPr="008D64B5">
        <w:rPr>
          <w:sz w:val="24"/>
          <w:szCs w:val="24"/>
        </w:rPr>
        <w:t>2015)</w:t>
      </w:r>
      <w:r w:rsidR="003C10A5">
        <w:rPr>
          <w:sz w:val="24"/>
          <w:szCs w:val="24"/>
        </w:rPr>
        <w:t>, Francisco faz</w:t>
      </w:r>
      <w:r w:rsidR="000B74E2" w:rsidRPr="008D64B5">
        <w:rPr>
          <w:sz w:val="24"/>
          <w:szCs w:val="24"/>
        </w:rPr>
        <w:t xml:space="preserve"> um convite expresso </w:t>
      </w:r>
      <w:r w:rsidR="003466FE" w:rsidRPr="008D64B5">
        <w:rPr>
          <w:sz w:val="24"/>
          <w:szCs w:val="24"/>
        </w:rPr>
        <w:t>para mudarmos nosso jeito de nos relacionarmos com a</w:t>
      </w:r>
      <w:r w:rsidR="00573169" w:rsidRPr="008D64B5">
        <w:rPr>
          <w:sz w:val="24"/>
          <w:szCs w:val="24"/>
        </w:rPr>
        <w:t xml:space="preserve"> terra, nossa casa comum, que carinhosamente vê, a exemplo de São Francisco, como irmã </w:t>
      </w:r>
      <w:r w:rsidR="006D6FEA" w:rsidRPr="008D64B5">
        <w:rPr>
          <w:sz w:val="24"/>
          <w:szCs w:val="24"/>
        </w:rPr>
        <w:t>companheira e mãe acolhedora</w:t>
      </w:r>
      <w:r w:rsidR="00E304F8" w:rsidRPr="008D64B5">
        <w:rPr>
          <w:sz w:val="24"/>
          <w:szCs w:val="24"/>
        </w:rPr>
        <w:t xml:space="preserve">. </w:t>
      </w:r>
      <w:r w:rsidR="00D91662" w:rsidRPr="008D64B5">
        <w:rPr>
          <w:sz w:val="24"/>
          <w:szCs w:val="24"/>
        </w:rPr>
        <w:t xml:space="preserve">Isso supõe, como bem diz </w:t>
      </w:r>
      <w:r w:rsidR="000A17BD" w:rsidRPr="008D64B5">
        <w:rPr>
          <w:sz w:val="24"/>
          <w:szCs w:val="24"/>
        </w:rPr>
        <w:t xml:space="preserve">Encíclica, a </w:t>
      </w:r>
      <w:r w:rsidR="006516FF" w:rsidRPr="008D64B5">
        <w:rPr>
          <w:sz w:val="24"/>
          <w:szCs w:val="24"/>
        </w:rPr>
        <w:t>“</w:t>
      </w:r>
      <w:r w:rsidR="000A17BD" w:rsidRPr="008D64B5">
        <w:rPr>
          <w:sz w:val="24"/>
          <w:szCs w:val="24"/>
        </w:rPr>
        <w:t xml:space="preserve">busca de um </w:t>
      </w:r>
      <w:r w:rsidR="006516FF" w:rsidRPr="008D64B5">
        <w:rPr>
          <w:sz w:val="24"/>
          <w:szCs w:val="24"/>
        </w:rPr>
        <w:t>desenvolvimento sustentável e integral” (LS, 13)</w:t>
      </w:r>
      <w:r w:rsidR="006D6FEA" w:rsidRPr="008D64B5">
        <w:rPr>
          <w:sz w:val="24"/>
          <w:szCs w:val="24"/>
        </w:rPr>
        <w:t xml:space="preserve">; </w:t>
      </w:r>
    </w:p>
    <w:p w14:paraId="1E68008C" w14:textId="77777777" w:rsidR="008D64B5" w:rsidRDefault="006D6FEA" w:rsidP="008D64B5">
      <w:pPr>
        <w:pStyle w:val="PargrafodaLista"/>
        <w:numPr>
          <w:ilvl w:val="0"/>
          <w:numId w:val="7"/>
        </w:numPr>
        <w:jc w:val="both"/>
        <w:rPr>
          <w:sz w:val="24"/>
          <w:szCs w:val="24"/>
        </w:rPr>
      </w:pPr>
      <w:r w:rsidRPr="008D64B5">
        <w:rPr>
          <w:sz w:val="24"/>
          <w:szCs w:val="24"/>
        </w:rPr>
        <w:lastRenderedPageBreak/>
        <w:t xml:space="preserve">a </w:t>
      </w:r>
      <w:r w:rsidRPr="008D64B5">
        <w:rPr>
          <w:i/>
          <w:iCs/>
          <w:sz w:val="24"/>
          <w:szCs w:val="24"/>
        </w:rPr>
        <w:t>Fratelli Tutti</w:t>
      </w:r>
      <w:r w:rsidRPr="008D64B5">
        <w:rPr>
          <w:sz w:val="24"/>
          <w:szCs w:val="24"/>
        </w:rPr>
        <w:t xml:space="preserve"> (</w:t>
      </w:r>
      <w:r w:rsidR="00B67022" w:rsidRPr="008D64B5">
        <w:rPr>
          <w:sz w:val="24"/>
          <w:szCs w:val="24"/>
        </w:rPr>
        <w:t>2020), lembra que somos todos irmã</w:t>
      </w:r>
      <w:r w:rsidR="00346C70" w:rsidRPr="008D64B5">
        <w:rPr>
          <w:sz w:val="24"/>
          <w:szCs w:val="24"/>
        </w:rPr>
        <w:t>o</w:t>
      </w:r>
      <w:r w:rsidR="00B67022" w:rsidRPr="008D64B5">
        <w:rPr>
          <w:sz w:val="24"/>
          <w:szCs w:val="24"/>
        </w:rPr>
        <w:t>s e i</w:t>
      </w:r>
      <w:r w:rsidR="00346C70" w:rsidRPr="008D64B5">
        <w:rPr>
          <w:sz w:val="24"/>
          <w:szCs w:val="24"/>
        </w:rPr>
        <w:t>rmãs</w:t>
      </w:r>
      <w:r w:rsidR="0081610D" w:rsidRPr="008D64B5">
        <w:rPr>
          <w:sz w:val="24"/>
          <w:szCs w:val="24"/>
        </w:rPr>
        <w:t xml:space="preserve"> e pede </w:t>
      </w:r>
      <w:r w:rsidR="009976BF" w:rsidRPr="008D64B5">
        <w:rPr>
          <w:sz w:val="24"/>
          <w:szCs w:val="24"/>
        </w:rPr>
        <w:t>que desenvolvamos um coração sem fronteiras, que valorize e ame todas as pessoas</w:t>
      </w:r>
      <w:r w:rsidR="002C6B39" w:rsidRPr="008D64B5">
        <w:rPr>
          <w:sz w:val="24"/>
          <w:szCs w:val="24"/>
        </w:rPr>
        <w:t>, superando o ódio, a</w:t>
      </w:r>
      <w:r w:rsidR="00510C9D" w:rsidRPr="008D64B5">
        <w:rPr>
          <w:sz w:val="24"/>
          <w:szCs w:val="24"/>
        </w:rPr>
        <w:t xml:space="preserve"> violência, a</w:t>
      </w:r>
      <w:r w:rsidR="002C6B39" w:rsidRPr="008D64B5">
        <w:rPr>
          <w:sz w:val="24"/>
          <w:szCs w:val="24"/>
        </w:rPr>
        <w:t xml:space="preserve"> guerra</w:t>
      </w:r>
      <w:r w:rsidR="00510C9D" w:rsidRPr="008D64B5">
        <w:rPr>
          <w:sz w:val="24"/>
          <w:szCs w:val="24"/>
        </w:rPr>
        <w:t>.</w:t>
      </w:r>
      <w:r w:rsidR="00D67DD5" w:rsidRPr="008D64B5">
        <w:rPr>
          <w:sz w:val="24"/>
          <w:szCs w:val="24"/>
        </w:rPr>
        <w:t xml:space="preserve"> </w:t>
      </w:r>
    </w:p>
    <w:p w14:paraId="410EB702" w14:textId="681C3D49" w:rsidR="0064601D" w:rsidRPr="008D64B5" w:rsidRDefault="0044100A" w:rsidP="008D64B5">
      <w:pPr>
        <w:pStyle w:val="PargrafodaLista"/>
        <w:numPr>
          <w:ilvl w:val="0"/>
          <w:numId w:val="7"/>
        </w:numPr>
        <w:jc w:val="both"/>
        <w:rPr>
          <w:sz w:val="24"/>
          <w:szCs w:val="24"/>
        </w:rPr>
      </w:pPr>
      <w:r w:rsidRPr="008D64B5">
        <w:rPr>
          <w:sz w:val="24"/>
          <w:szCs w:val="24"/>
        </w:rPr>
        <w:t xml:space="preserve">Na </w:t>
      </w:r>
      <w:r w:rsidRPr="008D64B5">
        <w:rPr>
          <w:i/>
          <w:iCs/>
          <w:sz w:val="24"/>
          <w:szCs w:val="24"/>
        </w:rPr>
        <w:t>Mensagem de lançamento do Pacto Educativo Global</w:t>
      </w:r>
      <w:r w:rsidRPr="008D64B5">
        <w:rPr>
          <w:sz w:val="24"/>
          <w:szCs w:val="24"/>
        </w:rPr>
        <w:t>, em 2019, o Papa fala em três coragens que, para ele, também são compreendidas como três passos decisivos para reconstruir o P</w:t>
      </w:r>
      <w:r w:rsidR="006F133B" w:rsidRPr="008D64B5">
        <w:rPr>
          <w:sz w:val="24"/>
          <w:szCs w:val="24"/>
        </w:rPr>
        <w:t>E</w:t>
      </w:r>
      <w:r w:rsidR="00902CB1" w:rsidRPr="008D64B5">
        <w:rPr>
          <w:sz w:val="24"/>
          <w:szCs w:val="24"/>
        </w:rPr>
        <w:t>G. Permitam</w:t>
      </w:r>
      <w:r w:rsidR="006A7CBC" w:rsidRPr="008D64B5">
        <w:rPr>
          <w:sz w:val="24"/>
          <w:szCs w:val="24"/>
        </w:rPr>
        <w:t>-me retomar esses três passos, para que nos encorajemos no percurso de uma gestão humanizadora</w:t>
      </w:r>
      <w:r w:rsidR="00B365EC">
        <w:rPr>
          <w:rStyle w:val="Refdenotaderodap"/>
          <w:sz w:val="24"/>
          <w:szCs w:val="24"/>
        </w:rPr>
        <w:footnoteReference w:id="1"/>
      </w:r>
      <w:r w:rsidR="006A7CBC" w:rsidRPr="008D64B5">
        <w:rPr>
          <w:sz w:val="24"/>
          <w:szCs w:val="24"/>
        </w:rPr>
        <w:t xml:space="preserve">: </w:t>
      </w:r>
    </w:p>
    <w:p w14:paraId="6F562E9B" w14:textId="50CB7140" w:rsidR="00F25F03" w:rsidRDefault="00F25F03" w:rsidP="00F25F03">
      <w:pPr>
        <w:ind w:left="1701"/>
        <w:jc w:val="both"/>
        <w:rPr>
          <w:rFonts w:cstheme="minorHAnsi"/>
          <w:color w:val="000000"/>
          <w:sz w:val="24"/>
          <w:szCs w:val="24"/>
          <w:shd w:val="clear" w:color="auto" w:fill="FFFFFF"/>
        </w:rPr>
      </w:pPr>
      <w:r w:rsidRPr="00F25F03">
        <w:rPr>
          <w:rFonts w:cstheme="minorHAnsi"/>
          <w:color w:val="000000"/>
          <w:sz w:val="24"/>
          <w:szCs w:val="24"/>
          <w:shd w:val="clear" w:color="auto" w:fill="FFFFFF"/>
        </w:rPr>
        <w:t>Primeiro, ter </w:t>
      </w:r>
      <w:r w:rsidRPr="00F25F03">
        <w:rPr>
          <w:rFonts w:cstheme="minorHAnsi"/>
          <w:i/>
          <w:iCs/>
          <w:color w:val="000000"/>
          <w:sz w:val="24"/>
          <w:szCs w:val="24"/>
          <w:shd w:val="clear" w:color="auto" w:fill="FFFFFF"/>
        </w:rPr>
        <w:t>a coragem de colocar no centro a pessoa</w:t>
      </w:r>
      <w:r w:rsidRPr="00F25F03">
        <w:rPr>
          <w:rFonts w:cstheme="minorHAnsi"/>
          <w:color w:val="000000"/>
          <w:sz w:val="24"/>
          <w:szCs w:val="24"/>
          <w:shd w:val="clear" w:color="auto" w:fill="FFFFFF"/>
        </w:rPr>
        <w:t>. Por isso, é preciso assinar um pacto para dar uma alma aos processos educativos formais e informais, que não podem ignorar o facto de que tudo, no mundo, está intimamente conexo e é necessário encontrar – segundo uma sã antropologia – outros modos de compreender a economia, a política, o crescimento e o progresso.</w:t>
      </w:r>
    </w:p>
    <w:p w14:paraId="27C47300" w14:textId="76010E10" w:rsidR="006A7CBC" w:rsidRDefault="006A7CBC" w:rsidP="00F25F03">
      <w:pPr>
        <w:ind w:left="1701"/>
        <w:jc w:val="both"/>
        <w:rPr>
          <w:rFonts w:cstheme="minorHAnsi"/>
          <w:color w:val="000000"/>
          <w:sz w:val="24"/>
          <w:szCs w:val="24"/>
          <w:shd w:val="clear" w:color="auto" w:fill="FFFFFF"/>
        </w:rPr>
      </w:pPr>
      <w:r w:rsidRPr="006A7CBC">
        <w:rPr>
          <w:rFonts w:cstheme="minorHAnsi"/>
          <w:color w:val="000000"/>
          <w:sz w:val="24"/>
          <w:szCs w:val="24"/>
          <w:shd w:val="clear" w:color="auto" w:fill="FFFFFF"/>
        </w:rPr>
        <w:t>Outro passo é </w:t>
      </w:r>
      <w:r w:rsidRPr="006A7CBC">
        <w:rPr>
          <w:rFonts w:cstheme="minorHAnsi"/>
          <w:i/>
          <w:iCs/>
          <w:color w:val="000000"/>
          <w:sz w:val="24"/>
          <w:szCs w:val="24"/>
          <w:shd w:val="clear" w:color="auto" w:fill="FFFFFF"/>
        </w:rPr>
        <w:t>a coragem de investir as melhores energias</w:t>
      </w:r>
      <w:r w:rsidRPr="006A7CBC">
        <w:rPr>
          <w:rFonts w:cstheme="minorHAnsi"/>
          <w:color w:val="000000"/>
          <w:sz w:val="24"/>
          <w:szCs w:val="24"/>
          <w:shd w:val="clear" w:color="auto" w:fill="FFFFFF"/>
        </w:rPr>
        <w:t> com criatividade e responsabilidade... Assim, teremos pessoas abertas, responsáveis, disponíveis a encontrar o tempo para a escuta, o diálogo e a reflexão, e capazes de construir um tecido de relações com as famílias, entre as gerações e com as várias expressões da sociedade civil de modo a constituir um novo humanismo.</w:t>
      </w:r>
    </w:p>
    <w:p w14:paraId="213D0432" w14:textId="34BB324D" w:rsidR="00B365EC" w:rsidRPr="00B365EC" w:rsidRDefault="005C2677" w:rsidP="00B365EC">
      <w:pPr>
        <w:ind w:left="1701"/>
        <w:jc w:val="both"/>
        <w:rPr>
          <w:rFonts w:cstheme="minorHAnsi"/>
          <w:color w:val="000000"/>
          <w:sz w:val="24"/>
          <w:szCs w:val="24"/>
          <w:shd w:val="clear" w:color="auto" w:fill="FFFFFF"/>
        </w:rPr>
      </w:pPr>
      <w:r w:rsidRPr="00B365EC">
        <w:rPr>
          <w:rFonts w:cstheme="minorHAnsi"/>
          <w:color w:val="000000"/>
          <w:sz w:val="24"/>
          <w:szCs w:val="24"/>
          <w:shd w:val="clear" w:color="auto" w:fill="FFFFFF"/>
        </w:rPr>
        <w:t>Um novo passo é a </w:t>
      </w:r>
      <w:r w:rsidRPr="00B365EC">
        <w:rPr>
          <w:rFonts w:cstheme="minorHAnsi"/>
          <w:i/>
          <w:iCs/>
          <w:color w:val="000000"/>
          <w:sz w:val="24"/>
          <w:szCs w:val="24"/>
          <w:shd w:val="clear" w:color="auto" w:fill="FFFFFF"/>
        </w:rPr>
        <w:t>coragem de formar pessoas disponíveis para se colocarem ao serviço</w:t>
      </w:r>
      <w:r w:rsidRPr="00B365EC">
        <w:rPr>
          <w:rFonts w:cstheme="minorHAnsi"/>
          <w:color w:val="000000"/>
          <w:sz w:val="24"/>
          <w:szCs w:val="24"/>
          <w:shd w:val="clear" w:color="auto" w:fill="FFFFFF"/>
        </w:rPr>
        <w:t xml:space="preserve"> da comunidade. O serviço é um pilar da cultura do encontro: «significa inclinar-se sobre quem é necessitado e estender-lhe a mão, sem cálculos nem receio, com ternura e compreensão, como Jesus... </w:t>
      </w:r>
      <w:r w:rsidR="00B365EC" w:rsidRPr="00B365EC">
        <w:rPr>
          <w:rFonts w:cstheme="minorHAnsi"/>
          <w:color w:val="000000"/>
          <w:sz w:val="24"/>
          <w:szCs w:val="24"/>
          <w:shd w:val="clear" w:color="auto" w:fill="FFFFFF"/>
        </w:rPr>
        <w:t>Nesta perspe</w:t>
      </w:r>
      <w:r w:rsidR="0092100B">
        <w:rPr>
          <w:rFonts w:cstheme="minorHAnsi"/>
          <w:color w:val="000000"/>
          <w:sz w:val="24"/>
          <w:szCs w:val="24"/>
          <w:shd w:val="clear" w:color="auto" w:fill="FFFFFF"/>
        </w:rPr>
        <w:t>c</w:t>
      </w:r>
      <w:r w:rsidR="00B365EC" w:rsidRPr="00B365EC">
        <w:rPr>
          <w:rFonts w:cstheme="minorHAnsi"/>
          <w:color w:val="000000"/>
          <w:sz w:val="24"/>
          <w:szCs w:val="24"/>
          <w:shd w:val="clear" w:color="auto" w:fill="FFFFFF"/>
        </w:rPr>
        <w:t>tiva, todas as instituições se devem deixar interpelar acerca das finalidades e métodos com que desempenham a sua missão formadora.</w:t>
      </w:r>
    </w:p>
    <w:p w14:paraId="5F6F5EFD" w14:textId="70C3B87F" w:rsidR="001353DE" w:rsidRPr="00160186" w:rsidRDefault="0064601D" w:rsidP="004F2847">
      <w:pPr>
        <w:jc w:val="both"/>
        <w:rPr>
          <w:sz w:val="24"/>
          <w:szCs w:val="24"/>
        </w:rPr>
      </w:pPr>
      <w:r>
        <w:rPr>
          <w:sz w:val="24"/>
          <w:szCs w:val="24"/>
        </w:rPr>
        <w:t xml:space="preserve">A Congregação </w:t>
      </w:r>
      <w:r w:rsidR="00E31C00">
        <w:rPr>
          <w:sz w:val="24"/>
          <w:szCs w:val="24"/>
        </w:rPr>
        <w:t>para os Institutos de Vida Consagrada e as Sociedades de Vida Apostólica</w:t>
      </w:r>
      <w:r w:rsidR="00E43C5F">
        <w:rPr>
          <w:sz w:val="24"/>
          <w:szCs w:val="24"/>
        </w:rPr>
        <w:t xml:space="preserve">, no </w:t>
      </w:r>
      <w:r w:rsidR="008577F4">
        <w:rPr>
          <w:sz w:val="24"/>
          <w:szCs w:val="24"/>
        </w:rPr>
        <w:t>D</w:t>
      </w:r>
      <w:r w:rsidR="00E43C5F">
        <w:rPr>
          <w:sz w:val="24"/>
          <w:szCs w:val="24"/>
        </w:rPr>
        <w:t xml:space="preserve">ocumento </w:t>
      </w:r>
      <w:r w:rsidR="00E43C5F">
        <w:rPr>
          <w:i/>
          <w:iCs/>
          <w:sz w:val="24"/>
          <w:szCs w:val="24"/>
        </w:rPr>
        <w:t xml:space="preserve">Para vinho novo, odres novos, </w:t>
      </w:r>
      <w:r w:rsidR="00E43C5F">
        <w:rPr>
          <w:sz w:val="24"/>
          <w:szCs w:val="24"/>
        </w:rPr>
        <w:t xml:space="preserve">que se inspira na profunda passagem bíblica </w:t>
      </w:r>
      <w:r w:rsidR="003E35F4">
        <w:rPr>
          <w:sz w:val="24"/>
          <w:szCs w:val="24"/>
        </w:rPr>
        <w:t xml:space="preserve">do evangelho de Marcos 2,22, </w:t>
      </w:r>
      <w:r w:rsidR="00C71353">
        <w:rPr>
          <w:sz w:val="24"/>
          <w:szCs w:val="24"/>
        </w:rPr>
        <w:t>exorta para que façamos profundas e verdadeiras transformações das estruturas, em vez de apenas um ajustamento tático</w:t>
      </w:r>
      <w:r w:rsidR="00912C58">
        <w:rPr>
          <w:sz w:val="24"/>
          <w:szCs w:val="24"/>
        </w:rPr>
        <w:t>; que converta</w:t>
      </w:r>
      <w:r w:rsidR="003C11A2">
        <w:rPr>
          <w:sz w:val="24"/>
          <w:szCs w:val="24"/>
        </w:rPr>
        <w:t>mos o coração, em vez de uma adesão apenas formal.</w:t>
      </w:r>
      <w:r w:rsidR="00E93BAC">
        <w:rPr>
          <w:sz w:val="24"/>
          <w:szCs w:val="24"/>
        </w:rPr>
        <w:t xml:space="preserve"> Esse mesmo órgão da Santa Sé</w:t>
      </w:r>
      <w:r w:rsidR="00D20E56">
        <w:rPr>
          <w:sz w:val="24"/>
          <w:szCs w:val="24"/>
        </w:rPr>
        <w:t>,</w:t>
      </w:r>
      <w:r w:rsidR="000F4A04">
        <w:rPr>
          <w:sz w:val="24"/>
          <w:szCs w:val="24"/>
        </w:rPr>
        <w:t xml:space="preserve"> falando especificamente sobre a gestão,</w:t>
      </w:r>
      <w:r w:rsidR="0076258D">
        <w:rPr>
          <w:sz w:val="24"/>
          <w:szCs w:val="24"/>
        </w:rPr>
        <w:t xml:space="preserve"> nas</w:t>
      </w:r>
      <w:r w:rsidR="000F4A04">
        <w:rPr>
          <w:sz w:val="24"/>
          <w:szCs w:val="24"/>
        </w:rPr>
        <w:t xml:space="preserve"> </w:t>
      </w:r>
      <w:r w:rsidR="00170588">
        <w:rPr>
          <w:i/>
          <w:iCs/>
          <w:sz w:val="24"/>
          <w:szCs w:val="24"/>
        </w:rPr>
        <w:t xml:space="preserve">Orientações para gestão dos bens, </w:t>
      </w:r>
      <w:r w:rsidR="000F4A04">
        <w:rPr>
          <w:sz w:val="24"/>
          <w:szCs w:val="24"/>
        </w:rPr>
        <w:t>diz que a missão pa</w:t>
      </w:r>
      <w:r w:rsidR="002F3DEF">
        <w:rPr>
          <w:sz w:val="24"/>
          <w:szCs w:val="24"/>
        </w:rPr>
        <w:t>ssa pela economia</w:t>
      </w:r>
      <w:r w:rsidR="00353626">
        <w:rPr>
          <w:sz w:val="24"/>
          <w:szCs w:val="24"/>
        </w:rPr>
        <w:t xml:space="preserve"> na qual é necessário transparecer o testemunho evangélico.</w:t>
      </w:r>
      <w:r w:rsidR="00CF586E">
        <w:rPr>
          <w:sz w:val="24"/>
          <w:szCs w:val="24"/>
        </w:rPr>
        <w:t xml:space="preserve"> Há, ainda, um terceiro</w:t>
      </w:r>
      <w:r w:rsidR="00160186">
        <w:rPr>
          <w:sz w:val="24"/>
          <w:szCs w:val="24"/>
        </w:rPr>
        <w:t xml:space="preserve"> </w:t>
      </w:r>
      <w:r w:rsidR="005B59D7">
        <w:rPr>
          <w:sz w:val="24"/>
          <w:szCs w:val="24"/>
        </w:rPr>
        <w:t xml:space="preserve">documento </w:t>
      </w:r>
      <w:r w:rsidR="00160186">
        <w:rPr>
          <w:sz w:val="24"/>
          <w:szCs w:val="24"/>
        </w:rPr>
        <w:t xml:space="preserve">intitulado </w:t>
      </w:r>
      <w:r w:rsidR="00160186">
        <w:rPr>
          <w:i/>
          <w:iCs/>
          <w:sz w:val="24"/>
          <w:szCs w:val="24"/>
        </w:rPr>
        <w:t>Economia a serviço do carisma e da missão</w:t>
      </w:r>
      <w:r w:rsidR="00160186">
        <w:rPr>
          <w:sz w:val="24"/>
          <w:szCs w:val="24"/>
        </w:rPr>
        <w:t>, que nos chama a sermos administradores da multiforme graça d</w:t>
      </w:r>
      <w:r w:rsidR="008D3F79">
        <w:rPr>
          <w:sz w:val="24"/>
          <w:szCs w:val="24"/>
        </w:rPr>
        <w:t xml:space="preserve">e Deus, em uma alusão ao capítulo 4, versículo 10, da primeira carta de Pedro. </w:t>
      </w:r>
    </w:p>
    <w:p w14:paraId="382AAB53" w14:textId="77777777" w:rsidR="004D139E" w:rsidRDefault="002216AB" w:rsidP="004F2847">
      <w:pPr>
        <w:jc w:val="both"/>
        <w:rPr>
          <w:sz w:val="24"/>
          <w:szCs w:val="24"/>
        </w:rPr>
      </w:pPr>
      <w:r>
        <w:rPr>
          <w:sz w:val="24"/>
          <w:szCs w:val="24"/>
        </w:rPr>
        <w:lastRenderedPageBreak/>
        <w:t>G</w:t>
      </w:r>
      <w:r w:rsidR="00DE5AD5">
        <w:rPr>
          <w:sz w:val="24"/>
          <w:szCs w:val="24"/>
        </w:rPr>
        <w:t>estão</w:t>
      </w:r>
      <w:r>
        <w:rPr>
          <w:sz w:val="24"/>
          <w:szCs w:val="24"/>
        </w:rPr>
        <w:t xml:space="preserve"> e educação</w:t>
      </w:r>
      <w:r w:rsidR="00DE5AD5">
        <w:rPr>
          <w:sz w:val="24"/>
          <w:szCs w:val="24"/>
        </w:rPr>
        <w:t xml:space="preserve">, portanto, </w:t>
      </w:r>
      <w:r>
        <w:rPr>
          <w:sz w:val="24"/>
          <w:szCs w:val="24"/>
        </w:rPr>
        <w:t>são</w:t>
      </w:r>
      <w:r w:rsidR="00DE5AD5">
        <w:rPr>
          <w:sz w:val="24"/>
          <w:szCs w:val="24"/>
        </w:rPr>
        <w:t xml:space="preserve"> campo</w:t>
      </w:r>
      <w:r>
        <w:rPr>
          <w:sz w:val="24"/>
          <w:szCs w:val="24"/>
        </w:rPr>
        <w:t>s</w:t>
      </w:r>
      <w:r w:rsidR="00DE5AD5">
        <w:rPr>
          <w:sz w:val="24"/>
          <w:szCs w:val="24"/>
        </w:rPr>
        <w:t xml:space="preserve"> fért</w:t>
      </w:r>
      <w:r>
        <w:rPr>
          <w:sz w:val="24"/>
          <w:szCs w:val="24"/>
        </w:rPr>
        <w:t xml:space="preserve">eis </w:t>
      </w:r>
      <w:r w:rsidR="00DE5AD5">
        <w:rPr>
          <w:sz w:val="24"/>
          <w:szCs w:val="24"/>
        </w:rPr>
        <w:t>de missão, já que, por meio dela</w:t>
      </w:r>
      <w:r w:rsidR="00F81071">
        <w:rPr>
          <w:sz w:val="24"/>
          <w:szCs w:val="24"/>
        </w:rPr>
        <w:t>s</w:t>
      </w:r>
      <w:r w:rsidR="00DE5AD5">
        <w:rPr>
          <w:sz w:val="24"/>
          <w:szCs w:val="24"/>
        </w:rPr>
        <w:t>, nós, gestores</w:t>
      </w:r>
      <w:r w:rsidR="00F81071">
        <w:rPr>
          <w:sz w:val="24"/>
          <w:szCs w:val="24"/>
        </w:rPr>
        <w:t xml:space="preserve">/as </w:t>
      </w:r>
      <w:r w:rsidR="00DE5AD5">
        <w:rPr>
          <w:sz w:val="24"/>
          <w:szCs w:val="24"/>
        </w:rPr>
        <w:t>e</w:t>
      </w:r>
      <w:r w:rsidR="00F81071">
        <w:rPr>
          <w:sz w:val="24"/>
          <w:szCs w:val="24"/>
        </w:rPr>
        <w:t xml:space="preserve"> educadores/as</w:t>
      </w:r>
      <w:r w:rsidR="00DE5AD5">
        <w:rPr>
          <w:sz w:val="24"/>
          <w:szCs w:val="24"/>
        </w:rPr>
        <w:t>, podemos testemunhar o evangelho e promover o d</w:t>
      </w:r>
      <w:r w:rsidR="00CF2B4B">
        <w:rPr>
          <w:sz w:val="24"/>
          <w:szCs w:val="24"/>
        </w:rPr>
        <w:t>ese</w:t>
      </w:r>
      <w:r w:rsidR="00DE5AD5">
        <w:rPr>
          <w:sz w:val="24"/>
          <w:szCs w:val="24"/>
        </w:rPr>
        <w:t>nvolvimento sustentável</w:t>
      </w:r>
      <w:r w:rsidR="00CF2B4B">
        <w:rPr>
          <w:sz w:val="24"/>
          <w:szCs w:val="24"/>
        </w:rPr>
        <w:t xml:space="preserve"> e integral, cuidando de todas as pessoas e da casa comum. </w:t>
      </w:r>
    </w:p>
    <w:p w14:paraId="2AABA43A" w14:textId="58777B7E" w:rsidR="00DE5AD5" w:rsidRPr="00642BBC" w:rsidRDefault="00CF2B4B" w:rsidP="004F2847">
      <w:pPr>
        <w:jc w:val="both"/>
        <w:rPr>
          <w:sz w:val="24"/>
          <w:szCs w:val="24"/>
        </w:rPr>
      </w:pPr>
      <w:r>
        <w:rPr>
          <w:sz w:val="24"/>
          <w:szCs w:val="24"/>
        </w:rPr>
        <w:t>A</w:t>
      </w:r>
      <w:r w:rsidR="00D0049A">
        <w:rPr>
          <w:sz w:val="24"/>
          <w:szCs w:val="24"/>
        </w:rPr>
        <w:t xml:space="preserve"> questão que </w:t>
      </w:r>
      <w:r w:rsidR="0032263D">
        <w:rPr>
          <w:sz w:val="24"/>
          <w:szCs w:val="24"/>
        </w:rPr>
        <w:t xml:space="preserve">a economia de mercado – que impera hoje – nos impõe, porém, é sobre </w:t>
      </w:r>
      <w:r w:rsidR="008E697A">
        <w:rPr>
          <w:sz w:val="24"/>
          <w:szCs w:val="24"/>
        </w:rPr>
        <w:t>as condições de possibilidade de</w:t>
      </w:r>
      <w:r w:rsidR="0032263D">
        <w:rPr>
          <w:sz w:val="24"/>
          <w:szCs w:val="24"/>
        </w:rPr>
        <w:t xml:space="preserve"> garantir, ao mesmo tempo, </w:t>
      </w:r>
      <w:r w:rsidR="008139A6">
        <w:rPr>
          <w:sz w:val="24"/>
          <w:szCs w:val="24"/>
        </w:rPr>
        <w:t xml:space="preserve">a potencialização dos resultados e o desenvolvimento integral e sustentável? </w:t>
      </w:r>
      <w:r w:rsidR="00AC2037">
        <w:rPr>
          <w:sz w:val="24"/>
          <w:szCs w:val="24"/>
        </w:rPr>
        <w:t xml:space="preserve">Como é possível garantir que os/as estudantes </w:t>
      </w:r>
      <w:r w:rsidR="00B7355D">
        <w:rPr>
          <w:sz w:val="24"/>
          <w:szCs w:val="24"/>
        </w:rPr>
        <w:t xml:space="preserve">tenham ótimo desempenho acadêmico e excelentes atitudes humanas? </w:t>
      </w:r>
      <w:r w:rsidR="008C75DA">
        <w:rPr>
          <w:sz w:val="24"/>
          <w:szCs w:val="24"/>
        </w:rPr>
        <w:t>Essa pergunta, para nós, não se re</w:t>
      </w:r>
      <w:r w:rsidR="005C65E9">
        <w:rPr>
          <w:sz w:val="24"/>
          <w:szCs w:val="24"/>
        </w:rPr>
        <w:t>s</w:t>
      </w:r>
      <w:r w:rsidR="008C75DA">
        <w:rPr>
          <w:sz w:val="24"/>
          <w:szCs w:val="24"/>
        </w:rPr>
        <w:t xml:space="preserve">olve com </w:t>
      </w:r>
      <w:r w:rsidR="008C75DA" w:rsidRPr="008C75DA">
        <w:rPr>
          <w:i/>
          <w:iCs/>
          <w:sz w:val="24"/>
          <w:szCs w:val="24"/>
        </w:rPr>
        <w:t>ou ou</w:t>
      </w:r>
      <w:r w:rsidR="008C75DA">
        <w:rPr>
          <w:i/>
          <w:iCs/>
          <w:sz w:val="24"/>
          <w:szCs w:val="24"/>
        </w:rPr>
        <w:t xml:space="preserve">, </w:t>
      </w:r>
      <w:r w:rsidR="008C75DA">
        <w:rPr>
          <w:sz w:val="24"/>
          <w:szCs w:val="24"/>
        </w:rPr>
        <w:t xml:space="preserve">ou seja, ou </w:t>
      </w:r>
      <w:r w:rsidR="00642BBC">
        <w:rPr>
          <w:sz w:val="24"/>
          <w:szCs w:val="24"/>
        </w:rPr>
        <w:t xml:space="preserve">resultados acadêmicos </w:t>
      </w:r>
      <w:r w:rsidR="00642BBC" w:rsidRPr="00642BBC">
        <w:rPr>
          <w:i/>
          <w:iCs/>
          <w:sz w:val="24"/>
          <w:szCs w:val="24"/>
        </w:rPr>
        <w:t xml:space="preserve">ou </w:t>
      </w:r>
      <w:r w:rsidR="00642BBC">
        <w:rPr>
          <w:sz w:val="24"/>
          <w:szCs w:val="24"/>
        </w:rPr>
        <w:t xml:space="preserve">valores humanos, mas com </w:t>
      </w:r>
      <w:r w:rsidR="00642BBC" w:rsidRPr="00642BBC">
        <w:rPr>
          <w:i/>
          <w:iCs/>
          <w:sz w:val="24"/>
          <w:szCs w:val="24"/>
        </w:rPr>
        <w:t>e</w:t>
      </w:r>
      <w:r w:rsidR="00EE3041">
        <w:rPr>
          <w:i/>
          <w:iCs/>
          <w:sz w:val="24"/>
          <w:szCs w:val="24"/>
        </w:rPr>
        <w:t xml:space="preserve"> </w:t>
      </w:r>
      <w:r w:rsidR="00EE3041" w:rsidRPr="00EE3041">
        <w:rPr>
          <w:sz w:val="24"/>
          <w:szCs w:val="24"/>
        </w:rPr>
        <w:t xml:space="preserve">e </w:t>
      </w:r>
      <w:r w:rsidR="00EE3041">
        <w:rPr>
          <w:i/>
          <w:iCs/>
          <w:sz w:val="24"/>
          <w:szCs w:val="24"/>
        </w:rPr>
        <w:t>com</w:t>
      </w:r>
      <w:r w:rsidR="00642BBC">
        <w:rPr>
          <w:i/>
          <w:iCs/>
          <w:sz w:val="24"/>
          <w:szCs w:val="24"/>
        </w:rPr>
        <w:t xml:space="preserve">. </w:t>
      </w:r>
      <w:r w:rsidR="00EE3041" w:rsidRPr="00EE3041">
        <w:rPr>
          <w:sz w:val="24"/>
          <w:szCs w:val="24"/>
        </w:rPr>
        <w:t>Valores humanos</w:t>
      </w:r>
      <w:r w:rsidR="00EE3041">
        <w:rPr>
          <w:i/>
          <w:iCs/>
          <w:sz w:val="24"/>
          <w:szCs w:val="24"/>
        </w:rPr>
        <w:t xml:space="preserve"> com r</w:t>
      </w:r>
      <w:r w:rsidR="00642BBC">
        <w:rPr>
          <w:sz w:val="24"/>
          <w:szCs w:val="24"/>
        </w:rPr>
        <w:t>esultados acadêmicos</w:t>
      </w:r>
      <w:r w:rsidR="00EE3041">
        <w:rPr>
          <w:sz w:val="24"/>
          <w:szCs w:val="24"/>
        </w:rPr>
        <w:t>.</w:t>
      </w:r>
    </w:p>
    <w:p w14:paraId="24E6ED43" w14:textId="3763D586" w:rsidR="0022785E" w:rsidRDefault="003500E3" w:rsidP="004F2847">
      <w:pPr>
        <w:jc w:val="both"/>
        <w:rPr>
          <w:sz w:val="24"/>
          <w:szCs w:val="24"/>
        </w:rPr>
      </w:pPr>
      <w:r>
        <w:rPr>
          <w:sz w:val="24"/>
          <w:szCs w:val="24"/>
        </w:rPr>
        <w:t>A humanização</w:t>
      </w:r>
      <w:r w:rsidR="00A71653">
        <w:rPr>
          <w:sz w:val="24"/>
          <w:szCs w:val="24"/>
        </w:rPr>
        <w:t xml:space="preserve">, como já dissemos, </w:t>
      </w:r>
      <w:r>
        <w:rPr>
          <w:sz w:val="24"/>
          <w:szCs w:val="24"/>
        </w:rPr>
        <w:t xml:space="preserve">nunca é dada, pronta, </w:t>
      </w:r>
      <w:r w:rsidR="009A58C5">
        <w:rPr>
          <w:sz w:val="24"/>
          <w:szCs w:val="24"/>
        </w:rPr>
        <w:t>transferida ou vendida. Ela é fruto da</w:t>
      </w:r>
      <w:r w:rsidR="00C567E7">
        <w:rPr>
          <w:sz w:val="24"/>
          <w:szCs w:val="24"/>
        </w:rPr>
        <w:t xml:space="preserve"> própria ação </w:t>
      </w:r>
      <w:r w:rsidR="009A58C5">
        <w:rPr>
          <w:sz w:val="24"/>
          <w:szCs w:val="24"/>
        </w:rPr>
        <w:t>humana e, portanto, precisa</w:t>
      </w:r>
      <w:r w:rsidR="00BA5539">
        <w:rPr>
          <w:sz w:val="24"/>
          <w:szCs w:val="24"/>
        </w:rPr>
        <w:t xml:space="preserve"> ser objeto de</w:t>
      </w:r>
      <w:r w:rsidR="001B57D0">
        <w:rPr>
          <w:sz w:val="24"/>
          <w:szCs w:val="24"/>
        </w:rPr>
        <w:t xml:space="preserve"> educação, de</w:t>
      </w:r>
      <w:r w:rsidR="00BA5539">
        <w:rPr>
          <w:sz w:val="24"/>
          <w:szCs w:val="24"/>
        </w:rPr>
        <w:t xml:space="preserve"> decisão</w:t>
      </w:r>
      <w:r w:rsidR="00E1309D">
        <w:rPr>
          <w:sz w:val="24"/>
          <w:szCs w:val="24"/>
        </w:rPr>
        <w:t xml:space="preserve">. </w:t>
      </w:r>
      <w:r w:rsidR="00E26427">
        <w:rPr>
          <w:sz w:val="24"/>
          <w:szCs w:val="24"/>
        </w:rPr>
        <w:t>Devemos optar por nos integrarmos há possibilidade de humanizar ou na de</w:t>
      </w:r>
      <w:r w:rsidR="00BB210B">
        <w:rPr>
          <w:sz w:val="24"/>
          <w:szCs w:val="24"/>
        </w:rPr>
        <w:t xml:space="preserve"> desumanizar, como aponta </w:t>
      </w:r>
      <w:r w:rsidR="00E1309D">
        <w:rPr>
          <w:sz w:val="24"/>
          <w:szCs w:val="24"/>
        </w:rPr>
        <w:t>Paulo Freire, na sua obra que ainda figura entre as mais citadas no mundo</w:t>
      </w:r>
      <w:r w:rsidR="00F137DA">
        <w:rPr>
          <w:sz w:val="24"/>
          <w:szCs w:val="24"/>
        </w:rPr>
        <w:t xml:space="preserve"> no campo da educação, </w:t>
      </w:r>
      <w:r w:rsidR="00F137DA">
        <w:rPr>
          <w:i/>
          <w:iCs/>
          <w:sz w:val="24"/>
          <w:szCs w:val="24"/>
        </w:rPr>
        <w:t xml:space="preserve">Pedagogia do oprimido: </w:t>
      </w:r>
    </w:p>
    <w:p w14:paraId="52198C7B" w14:textId="73ADB8BC" w:rsidR="00644CFC" w:rsidRDefault="00644CFC" w:rsidP="00054DEE">
      <w:pPr>
        <w:ind w:left="1701"/>
        <w:jc w:val="both"/>
        <w:rPr>
          <w:sz w:val="24"/>
          <w:szCs w:val="24"/>
        </w:rPr>
      </w:pPr>
      <w:r>
        <w:rPr>
          <w:sz w:val="24"/>
          <w:szCs w:val="24"/>
        </w:rPr>
        <w:t>Humanização e desumanização, dentro da história, num contexto real, concreto, objetivo, são possibilidades dos homens</w:t>
      </w:r>
      <w:r w:rsidR="00745FEF">
        <w:rPr>
          <w:sz w:val="24"/>
          <w:szCs w:val="24"/>
        </w:rPr>
        <w:t xml:space="preserve"> como seres inconclusos e conscientes de sua inconclusão (FREIRE, </w:t>
      </w:r>
      <w:r w:rsidR="00054DEE">
        <w:rPr>
          <w:sz w:val="24"/>
          <w:szCs w:val="24"/>
        </w:rPr>
        <w:t>1987, p. 30)</w:t>
      </w:r>
    </w:p>
    <w:p w14:paraId="2F9DF9E6" w14:textId="2590F9DA" w:rsidR="008C233A" w:rsidRDefault="00985B77" w:rsidP="00054DEE">
      <w:pPr>
        <w:jc w:val="both"/>
        <w:rPr>
          <w:sz w:val="24"/>
          <w:szCs w:val="24"/>
        </w:rPr>
      </w:pPr>
      <w:r>
        <w:rPr>
          <w:sz w:val="24"/>
          <w:szCs w:val="24"/>
        </w:rPr>
        <w:t xml:space="preserve">Como seres humanos </w:t>
      </w:r>
      <w:r w:rsidR="003641E4">
        <w:rPr>
          <w:sz w:val="24"/>
          <w:szCs w:val="24"/>
        </w:rPr>
        <w:t>–</w:t>
      </w:r>
      <w:r>
        <w:rPr>
          <w:sz w:val="24"/>
          <w:szCs w:val="24"/>
        </w:rPr>
        <w:t xml:space="preserve"> inco</w:t>
      </w:r>
      <w:r w:rsidR="003641E4">
        <w:rPr>
          <w:sz w:val="24"/>
          <w:szCs w:val="24"/>
        </w:rPr>
        <w:t xml:space="preserve">nclusos e conscientes da inconclusão – devemos nos posicionar a respeito de </w:t>
      </w:r>
      <w:r w:rsidR="00FC3E75">
        <w:rPr>
          <w:sz w:val="24"/>
          <w:szCs w:val="24"/>
        </w:rPr>
        <w:t xml:space="preserve">um projeto macro de civilização: humanização </w:t>
      </w:r>
      <w:r w:rsidR="00253535">
        <w:rPr>
          <w:sz w:val="24"/>
          <w:szCs w:val="24"/>
        </w:rPr>
        <w:t>ou</w:t>
      </w:r>
      <w:r w:rsidR="00FC3E75">
        <w:rPr>
          <w:sz w:val="24"/>
          <w:szCs w:val="24"/>
        </w:rPr>
        <w:t xml:space="preserve"> desumanização. </w:t>
      </w:r>
    </w:p>
    <w:p w14:paraId="6A94FBBB" w14:textId="3DF7524A" w:rsidR="00054DEE" w:rsidRDefault="008C233A" w:rsidP="00054DEE">
      <w:pPr>
        <w:jc w:val="both"/>
        <w:rPr>
          <w:sz w:val="24"/>
          <w:szCs w:val="24"/>
        </w:rPr>
      </w:pPr>
      <w:r>
        <w:rPr>
          <w:sz w:val="24"/>
          <w:szCs w:val="24"/>
        </w:rPr>
        <w:t>A gestão</w:t>
      </w:r>
      <w:r w:rsidR="00C93216">
        <w:rPr>
          <w:sz w:val="24"/>
          <w:szCs w:val="24"/>
        </w:rPr>
        <w:t xml:space="preserve"> propriamente dita</w:t>
      </w:r>
      <w:r>
        <w:rPr>
          <w:sz w:val="24"/>
          <w:szCs w:val="24"/>
        </w:rPr>
        <w:t xml:space="preserve"> é, sumamente, o ato de decidir e executar.</w:t>
      </w:r>
      <w:r w:rsidR="00DA3006">
        <w:rPr>
          <w:sz w:val="24"/>
          <w:szCs w:val="24"/>
        </w:rPr>
        <w:t xml:space="preserve"> Decidir não é apenas </w:t>
      </w:r>
      <w:r w:rsidR="008F005F">
        <w:rPr>
          <w:sz w:val="24"/>
          <w:szCs w:val="24"/>
        </w:rPr>
        <w:t>consensuar sobre o que precisa ser feito</w:t>
      </w:r>
      <w:r w:rsidR="008B74E2">
        <w:rPr>
          <w:sz w:val="24"/>
          <w:szCs w:val="24"/>
        </w:rPr>
        <w:t>,</w:t>
      </w:r>
      <w:r w:rsidR="008F005F">
        <w:rPr>
          <w:sz w:val="24"/>
          <w:szCs w:val="24"/>
        </w:rPr>
        <w:t xml:space="preserve"> registrar</w:t>
      </w:r>
      <w:r w:rsidR="008B74E2">
        <w:rPr>
          <w:sz w:val="24"/>
          <w:szCs w:val="24"/>
        </w:rPr>
        <w:t xml:space="preserve"> e arquivar</w:t>
      </w:r>
      <w:r w:rsidR="008F005F">
        <w:rPr>
          <w:sz w:val="24"/>
          <w:szCs w:val="24"/>
        </w:rPr>
        <w:t xml:space="preserve"> em algum lugar</w:t>
      </w:r>
      <w:r w:rsidR="00640EA6">
        <w:rPr>
          <w:sz w:val="24"/>
          <w:szCs w:val="24"/>
        </w:rPr>
        <w:t>. A decisão somente foi tomada se ela foi</w:t>
      </w:r>
      <w:r w:rsidR="008B74E2">
        <w:rPr>
          <w:sz w:val="24"/>
          <w:szCs w:val="24"/>
        </w:rPr>
        <w:t xml:space="preserve"> de fato</w:t>
      </w:r>
      <w:r w:rsidR="00640EA6">
        <w:rPr>
          <w:sz w:val="24"/>
          <w:szCs w:val="24"/>
        </w:rPr>
        <w:t xml:space="preserve"> executada. </w:t>
      </w:r>
      <w:r w:rsidR="00CE574F">
        <w:rPr>
          <w:sz w:val="24"/>
          <w:szCs w:val="24"/>
        </w:rPr>
        <w:t xml:space="preserve">Peter Drucker, um dos gurus da gestão, </w:t>
      </w:r>
      <w:r w:rsidR="006E3B6B">
        <w:rPr>
          <w:sz w:val="24"/>
          <w:szCs w:val="24"/>
        </w:rPr>
        <w:t xml:space="preserve">em </w:t>
      </w:r>
      <w:r w:rsidR="006E3B6B" w:rsidRPr="006E3B6B">
        <w:rPr>
          <w:i/>
          <w:iCs/>
          <w:sz w:val="24"/>
          <w:szCs w:val="24"/>
        </w:rPr>
        <w:t>O gestor eficaz</w:t>
      </w:r>
      <w:r w:rsidR="006E3B6B">
        <w:rPr>
          <w:i/>
          <w:iCs/>
          <w:sz w:val="24"/>
          <w:szCs w:val="24"/>
        </w:rPr>
        <w:t xml:space="preserve">, </w:t>
      </w:r>
      <w:r w:rsidR="00CB1A65">
        <w:rPr>
          <w:sz w:val="24"/>
          <w:szCs w:val="24"/>
        </w:rPr>
        <w:t xml:space="preserve">mostra que a eficácia da gestão </w:t>
      </w:r>
      <w:r w:rsidR="002A6842">
        <w:rPr>
          <w:sz w:val="24"/>
          <w:szCs w:val="24"/>
        </w:rPr>
        <w:t xml:space="preserve">consiste em fazer o que precisa ser feito. </w:t>
      </w:r>
    </w:p>
    <w:p w14:paraId="3933527C" w14:textId="520AA7C5" w:rsidR="005B4525" w:rsidRDefault="005B4525" w:rsidP="00054DEE">
      <w:pPr>
        <w:jc w:val="both"/>
        <w:rPr>
          <w:sz w:val="24"/>
          <w:szCs w:val="24"/>
        </w:rPr>
      </w:pPr>
      <w:r>
        <w:rPr>
          <w:sz w:val="24"/>
          <w:szCs w:val="24"/>
        </w:rPr>
        <w:t xml:space="preserve">Aqui já </w:t>
      </w:r>
      <w:r w:rsidR="004F76AD">
        <w:rPr>
          <w:sz w:val="24"/>
          <w:szCs w:val="24"/>
        </w:rPr>
        <w:t xml:space="preserve">entramos na resposta à questão que deixamos em aberto anteriormente </w:t>
      </w:r>
      <w:r w:rsidR="004F76AD" w:rsidRPr="00EE5F70">
        <w:rPr>
          <w:i/>
          <w:iCs/>
          <w:sz w:val="24"/>
          <w:szCs w:val="24"/>
        </w:rPr>
        <w:t>sobre as condições de possibilidade de garantir, ao mesmo tempo, a potencialização dos resultados e o desenvolvimento integral e sustentável</w:t>
      </w:r>
      <w:r w:rsidR="00C77750">
        <w:rPr>
          <w:i/>
          <w:iCs/>
          <w:sz w:val="24"/>
          <w:szCs w:val="24"/>
        </w:rPr>
        <w:t>, tanto da pessoa como da sociedade e do planeta</w:t>
      </w:r>
      <w:r w:rsidR="004F76AD" w:rsidRPr="00EE5F70">
        <w:rPr>
          <w:i/>
          <w:iCs/>
          <w:sz w:val="24"/>
          <w:szCs w:val="24"/>
        </w:rPr>
        <w:t>?</w:t>
      </w:r>
    </w:p>
    <w:p w14:paraId="5F247B46" w14:textId="1FD53D52" w:rsidR="004F76AD" w:rsidRDefault="004F76AD" w:rsidP="00054DEE">
      <w:pPr>
        <w:jc w:val="both"/>
        <w:rPr>
          <w:sz w:val="24"/>
          <w:szCs w:val="24"/>
        </w:rPr>
      </w:pPr>
      <w:r>
        <w:rPr>
          <w:sz w:val="24"/>
          <w:szCs w:val="24"/>
        </w:rPr>
        <w:t xml:space="preserve">Há quem pense que </w:t>
      </w:r>
      <w:r w:rsidR="00792BEF">
        <w:rPr>
          <w:sz w:val="24"/>
          <w:szCs w:val="24"/>
        </w:rPr>
        <w:t>a potencialização dos resultados envolva o emprego de muito dinheiro em inovações tecnológicas</w:t>
      </w:r>
      <w:r w:rsidR="00127A86">
        <w:rPr>
          <w:sz w:val="24"/>
          <w:szCs w:val="24"/>
        </w:rPr>
        <w:t>. Já houve instituições que fizeram isso e permaneceram com as salas vazias. Então, onde está mesmo a questão?</w:t>
      </w:r>
    </w:p>
    <w:p w14:paraId="529E4147" w14:textId="2A5A7BD1" w:rsidR="00127A86" w:rsidRDefault="00B10DFB" w:rsidP="00054DEE">
      <w:pPr>
        <w:jc w:val="both"/>
        <w:rPr>
          <w:sz w:val="24"/>
          <w:szCs w:val="24"/>
        </w:rPr>
      </w:pPr>
      <w:r>
        <w:rPr>
          <w:sz w:val="24"/>
          <w:szCs w:val="24"/>
        </w:rPr>
        <w:t>A potencialização dos resultados</w:t>
      </w:r>
      <w:r w:rsidR="002A4468">
        <w:rPr>
          <w:sz w:val="24"/>
          <w:szCs w:val="24"/>
        </w:rPr>
        <w:t xml:space="preserve"> está relacionada à capacidade de as instituições de ensino realizarem com </w:t>
      </w:r>
      <w:r w:rsidR="00C86343">
        <w:rPr>
          <w:sz w:val="24"/>
          <w:szCs w:val="24"/>
        </w:rPr>
        <w:t xml:space="preserve">alegria e excelência o que </w:t>
      </w:r>
      <w:r w:rsidR="00915D7F">
        <w:rPr>
          <w:sz w:val="24"/>
          <w:szCs w:val="24"/>
        </w:rPr>
        <w:t>elas são vocacionadas a</w:t>
      </w:r>
      <w:r w:rsidR="00C86343">
        <w:rPr>
          <w:sz w:val="24"/>
          <w:szCs w:val="24"/>
        </w:rPr>
        <w:t xml:space="preserve"> fazer.</w:t>
      </w:r>
      <w:r w:rsidR="00B07D8C">
        <w:rPr>
          <w:sz w:val="24"/>
          <w:szCs w:val="24"/>
        </w:rPr>
        <w:t xml:space="preserve"> Vamos por parte, retomando, inicialmente, a afirmação de Drucker, de que é preciso fazer o que precisa ser feito.</w:t>
      </w:r>
    </w:p>
    <w:p w14:paraId="0109232F" w14:textId="7BA76040" w:rsidR="00640E8A" w:rsidRDefault="00880C62" w:rsidP="00054DEE">
      <w:pPr>
        <w:jc w:val="both"/>
        <w:rPr>
          <w:sz w:val="24"/>
          <w:szCs w:val="24"/>
        </w:rPr>
      </w:pPr>
      <w:r>
        <w:rPr>
          <w:sz w:val="24"/>
          <w:szCs w:val="24"/>
        </w:rPr>
        <w:t xml:space="preserve">Para as instituições de ensino, a resposta à pergunta, o que precisa ser feito, tem a ver com </w:t>
      </w:r>
      <w:r w:rsidR="00640E8A">
        <w:rPr>
          <w:sz w:val="24"/>
          <w:szCs w:val="24"/>
        </w:rPr>
        <w:t xml:space="preserve">três outras questões fundamentais: </w:t>
      </w:r>
    </w:p>
    <w:p w14:paraId="4345FA86" w14:textId="50C4B7E7" w:rsidR="00880C62" w:rsidRDefault="00640E8A" w:rsidP="00640E8A">
      <w:pPr>
        <w:pStyle w:val="PargrafodaLista"/>
        <w:numPr>
          <w:ilvl w:val="0"/>
          <w:numId w:val="1"/>
        </w:numPr>
        <w:jc w:val="both"/>
        <w:rPr>
          <w:sz w:val="24"/>
          <w:szCs w:val="24"/>
        </w:rPr>
      </w:pPr>
      <w:r>
        <w:rPr>
          <w:sz w:val="24"/>
          <w:szCs w:val="24"/>
        </w:rPr>
        <w:lastRenderedPageBreak/>
        <w:t>O</w:t>
      </w:r>
      <w:r w:rsidRPr="00640E8A">
        <w:rPr>
          <w:sz w:val="24"/>
          <w:szCs w:val="24"/>
        </w:rPr>
        <w:t xml:space="preserve"> que precisa ser feito, considerando a razão pela qual existimos?</w:t>
      </w:r>
    </w:p>
    <w:p w14:paraId="25CFE665" w14:textId="24AB8F1A" w:rsidR="00640E8A" w:rsidRDefault="00640E8A" w:rsidP="00640E8A">
      <w:pPr>
        <w:pStyle w:val="PargrafodaLista"/>
        <w:numPr>
          <w:ilvl w:val="0"/>
          <w:numId w:val="1"/>
        </w:numPr>
        <w:jc w:val="both"/>
        <w:rPr>
          <w:sz w:val="24"/>
          <w:szCs w:val="24"/>
        </w:rPr>
      </w:pPr>
      <w:r>
        <w:rPr>
          <w:sz w:val="24"/>
          <w:szCs w:val="24"/>
        </w:rPr>
        <w:t xml:space="preserve">O que precisa ser feito, </w:t>
      </w:r>
      <w:r w:rsidR="00B70CC9">
        <w:rPr>
          <w:sz w:val="24"/>
          <w:szCs w:val="24"/>
        </w:rPr>
        <w:t xml:space="preserve">considerando </w:t>
      </w:r>
      <w:r w:rsidR="0066118A">
        <w:rPr>
          <w:sz w:val="24"/>
          <w:szCs w:val="24"/>
        </w:rPr>
        <w:t xml:space="preserve">as relações </w:t>
      </w:r>
      <w:r w:rsidR="00CB06A6">
        <w:rPr>
          <w:sz w:val="24"/>
          <w:szCs w:val="24"/>
        </w:rPr>
        <w:t>de aprendizagem que de fato acontecem em nossas escolas</w:t>
      </w:r>
      <w:r w:rsidR="00B70CC9">
        <w:rPr>
          <w:sz w:val="24"/>
          <w:szCs w:val="24"/>
        </w:rPr>
        <w:t>?</w:t>
      </w:r>
    </w:p>
    <w:p w14:paraId="6D35DFB2" w14:textId="578336F0" w:rsidR="00B70CC9" w:rsidRPr="00640E8A" w:rsidRDefault="00B70CC9" w:rsidP="00640E8A">
      <w:pPr>
        <w:pStyle w:val="PargrafodaLista"/>
        <w:numPr>
          <w:ilvl w:val="0"/>
          <w:numId w:val="1"/>
        </w:numPr>
        <w:jc w:val="both"/>
        <w:rPr>
          <w:sz w:val="24"/>
          <w:szCs w:val="24"/>
        </w:rPr>
      </w:pPr>
      <w:r>
        <w:rPr>
          <w:sz w:val="24"/>
          <w:szCs w:val="24"/>
        </w:rPr>
        <w:t>O que precisa ser feito</w:t>
      </w:r>
      <w:r w:rsidR="00154E84">
        <w:rPr>
          <w:sz w:val="24"/>
          <w:szCs w:val="24"/>
        </w:rPr>
        <w:t xml:space="preserve">, </w:t>
      </w:r>
      <w:r w:rsidR="00386D89">
        <w:rPr>
          <w:sz w:val="24"/>
          <w:szCs w:val="24"/>
        </w:rPr>
        <w:t>passo a passo, em uma gestão</w:t>
      </w:r>
      <w:r w:rsidR="00F969A3">
        <w:rPr>
          <w:sz w:val="24"/>
          <w:szCs w:val="24"/>
        </w:rPr>
        <w:t>/educação</w:t>
      </w:r>
      <w:r w:rsidR="00386D89">
        <w:rPr>
          <w:sz w:val="24"/>
          <w:szCs w:val="24"/>
        </w:rPr>
        <w:t xml:space="preserve"> humanizadora, para potencializar os resultados</w:t>
      </w:r>
      <w:r w:rsidR="00154E84">
        <w:rPr>
          <w:sz w:val="24"/>
          <w:szCs w:val="24"/>
        </w:rPr>
        <w:t>?</w:t>
      </w:r>
    </w:p>
    <w:p w14:paraId="6939D8BB" w14:textId="77777777" w:rsidR="009151ED" w:rsidRDefault="009151ED" w:rsidP="00054DEE">
      <w:pPr>
        <w:jc w:val="both"/>
        <w:rPr>
          <w:i/>
          <w:iCs/>
          <w:sz w:val="24"/>
          <w:szCs w:val="24"/>
        </w:rPr>
      </w:pPr>
    </w:p>
    <w:p w14:paraId="406C0AF7" w14:textId="7A662523" w:rsidR="00C21B90" w:rsidRPr="00E4292C" w:rsidRDefault="00BC7DBF" w:rsidP="00E4292C">
      <w:pPr>
        <w:pStyle w:val="Ttulo1"/>
        <w:spacing w:after="240"/>
        <w:rPr>
          <w:sz w:val="28"/>
          <w:szCs w:val="28"/>
        </w:rPr>
      </w:pPr>
      <w:r w:rsidRPr="00E4292C">
        <w:rPr>
          <w:sz w:val="28"/>
          <w:szCs w:val="28"/>
        </w:rPr>
        <w:t>A razão de ser da instituição</w:t>
      </w:r>
      <w:r w:rsidR="00D9747B" w:rsidRPr="00E4292C">
        <w:rPr>
          <w:sz w:val="28"/>
          <w:szCs w:val="28"/>
        </w:rPr>
        <w:t xml:space="preserve">: nosso manifesto de intencionalidades </w:t>
      </w:r>
    </w:p>
    <w:p w14:paraId="1558731F" w14:textId="77777777" w:rsidR="00104E46" w:rsidRDefault="00BC3183" w:rsidP="00054DEE">
      <w:pPr>
        <w:jc w:val="both"/>
        <w:rPr>
          <w:sz w:val="24"/>
          <w:szCs w:val="24"/>
        </w:rPr>
      </w:pPr>
      <w:r>
        <w:rPr>
          <w:sz w:val="24"/>
          <w:szCs w:val="24"/>
        </w:rPr>
        <w:t>O que somos não é aquilo que dizemos ser em nossos documentos. É aquilo que mostramos ser pelo que fazemos.</w:t>
      </w:r>
      <w:r w:rsidR="00C00F34">
        <w:rPr>
          <w:sz w:val="24"/>
          <w:szCs w:val="24"/>
        </w:rPr>
        <w:t xml:space="preserve"> </w:t>
      </w:r>
      <w:r w:rsidR="006202E5">
        <w:rPr>
          <w:sz w:val="24"/>
          <w:szCs w:val="24"/>
        </w:rPr>
        <w:t xml:space="preserve">O que dizemos ser é o nosso manifesto de intencionalidades quanto </w:t>
      </w:r>
      <w:r w:rsidR="00C970B7">
        <w:rPr>
          <w:sz w:val="24"/>
          <w:szCs w:val="24"/>
        </w:rPr>
        <w:t>ao nosso serviço; o que fazemos é o que de fato somos. Haverá, por assim dizer, sempre um espaço de trabalho a ser feito para aproximar o que somos d</w:t>
      </w:r>
      <w:r w:rsidR="00553B64">
        <w:rPr>
          <w:sz w:val="24"/>
          <w:szCs w:val="24"/>
        </w:rPr>
        <w:t xml:space="preserve">e nossa intenção de ser. </w:t>
      </w:r>
    </w:p>
    <w:p w14:paraId="7394BBDB" w14:textId="77FFA27A" w:rsidR="00553B64" w:rsidRDefault="00104E46" w:rsidP="00054DEE">
      <w:pPr>
        <w:jc w:val="both"/>
        <w:rPr>
          <w:sz w:val="24"/>
          <w:szCs w:val="24"/>
        </w:rPr>
      </w:pPr>
      <w:r>
        <w:rPr>
          <w:sz w:val="24"/>
          <w:szCs w:val="24"/>
        </w:rPr>
        <w:t>Vamos dar um</w:t>
      </w:r>
      <w:r w:rsidR="00E4581A">
        <w:rPr>
          <w:sz w:val="24"/>
          <w:szCs w:val="24"/>
        </w:rPr>
        <w:t xml:space="preserve"> exemplo: na quase totalidade das propostas pedagógicas que já tive a oportunidade de conhecer</w:t>
      </w:r>
      <w:r w:rsidR="00766F49">
        <w:rPr>
          <w:sz w:val="24"/>
          <w:szCs w:val="24"/>
        </w:rPr>
        <w:t xml:space="preserve"> – e não foram poucas – a</w:t>
      </w:r>
      <w:r w:rsidR="00E4581A">
        <w:rPr>
          <w:sz w:val="24"/>
          <w:szCs w:val="24"/>
        </w:rPr>
        <w:t xml:space="preserve"> </w:t>
      </w:r>
      <w:r w:rsidR="00F47EE0" w:rsidRPr="00AD310F">
        <w:rPr>
          <w:i/>
          <w:iCs/>
          <w:sz w:val="24"/>
          <w:szCs w:val="24"/>
        </w:rPr>
        <w:t>formação humana integral</w:t>
      </w:r>
      <w:r w:rsidR="00F47EE0">
        <w:rPr>
          <w:sz w:val="24"/>
          <w:szCs w:val="24"/>
        </w:rPr>
        <w:t xml:space="preserve"> é tomada como uma intencionalidade da concepção de</w:t>
      </w:r>
      <w:r w:rsidR="007D3403">
        <w:rPr>
          <w:sz w:val="24"/>
          <w:szCs w:val="24"/>
        </w:rPr>
        <w:t xml:space="preserve"> educação</w:t>
      </w:r>
      <w:r w:rsidR="00766F49">
        <w:rPr>
          <w:sz w:val="24"/>
          <w:szCs w:val="24"/>
        </w:rPr>
        <w:t>. M</w:t>
      </w:r>
      <w:r w:rsidR="00F47EE0">
        <w:rPr>
          <w:sz w:val="24"/>
          <w:szCs w:val="24"/>
        </w:rPr>
        <w:t xml:space="preserve">as, do mesmo modo, ela </w:t>
      </w:r>
      <w:r w:rsidR="000C2C6F">
        <w:rPr>
          <w:sz w:val="24"/>
          <w:szCs w:val="24"/>
        </w:rPr>
        <w:t xml:space="preserve">mostra-se como desafio para aquela mesma escola. Ou seja, nossa intenção parece </w:t>
      </w:r>
      <w:r w:rsidR="00B1305F">
        <w:rPr>
          <w:sz w:val="24"/>
          <w:szCs w:val="24"/>
        </w:rPr>
        <w:t>compreensível, óbvia e evidente</w:t>
      </w:r>
      <w:r w:rsidR="000C2C6F">
        <w:rPr>
          <w:sz w:val="24"/>
          <w:szCs w:val="24"/>
        </w:rPr>
        <w:t xml:space="preserve">, </w:t>
      </w:r>
      <w:r w:rsidR="00AD310F">
        <w:rPr>
          <w:sz w:val="24"/>
          <w:szCs w:val="24"/>
        </w:rPr>
        <w:t xml:space="preserve">mas a </w:t>
      </w:r>
      <w:r w:rsidR="000C2C6F">
        <w:rPr>
          <w:sz w:val="24"/>
          <w:szCs w:val="24"/>
        </w:rPr>
        <w:t>nossa prática</w:t>
      </w:r>
      <w:r w:rsidR="00AD310F">
        <w:rPr>
          <w:sz w:val="24"/>
          <w:szCs w:val="24"/>
        </w:rPr>
        <w:t xml:space="preserve"> carece ainda de </w:t>
      </w:r>
      <w:r w:rsidR="006A4182">
        <w:rPr>
          <w:sz w:val="24"/>
          <w:szCs w:val="24"/>
        </w:rPr>
        <w:t xml:space="preserve">características para que possamos </w:t>
      </w:r>
      <w:r w:rsidR="00363B58">
        <w:rPr>
          <w:sz w:val="24"/>
          <w:szCs w:val="24"/>
        </w:rPr>
        <w:t xml:space="preserve">chamá-la de integral e descansar </w:t>
      </w:r>
      <w:r w:rsidR="00A20A19">
        <w:rPr>
          <w:sz w:val="24"/>
          <w:szCs w:val="24"/>
        </w:rPr>
        <w:t>tranquilamente quanto a isso</w:t>
      </w:r>
      <w:r w:rsidR="00363B58">
        <w:rPr>
          <w:sz w:val="24"/>
          <w:szCs w:val="24"/>
        </w:rPr>
        <w:t>.</w:t>
      </w:r>
    </w:p>
    <w:p w14:paraId="697E1674" w14:textId="29210A4C" w:rsidR="00BC3183" w:rsidRDefault="00C00F34" w:rsidP="00054DEE">
      <w:pPr>
        <w:jc w:val="both"/>
        <w:rPr>
          <w:sz w:val="24"/>
          <w:szCs w:val="24"/>
        </w:rPr>
      </w:pPr>
      <w:r>
        <w:rPr>
          <w:sz w:val="24"/>
          <w:szCs w:val="24"/>
        </w:rPr>
        <w:t xml:space="preserve">Desta forma, há um duplo trabalho de gestão </w:t>
      </w:r>
      <w:r w:rsidR="00A81D24">
        <w:rPr>
          <w:sz w:val="24"/>
          <w:szCs w:val="24"/>
        </w:rPr>
        <w:t xml:space="preserve">quanto à nossa razão de ser: sua constante ressignificação e </w:t>
      </w:r>
      <w:r w:rsidR="00C476F1">
        <w:rPr>
          <w:sz w:val="24"/>
          <w:szCs w:val="24"/>
        </w:rPr>
        <w:t xml:space="preserve">sua concretização no que fazemos. </w:t>
      </w:r>
    </w:p>
    <w:p w14:paraId="514C03D9" w14:textId="77777777" w:rsidR="00C60C54" w:rsidRDefault="00C476F1" w:rsidP="00054DEE">
      <w:pPr>
        <w:jc w:val="both"/>
        <w:rPr>
          <w:sz w:val="24"/>
          <w:szCs w:val="24"/>
        </w:rPr>
      </w:pPr>
      <w:r>
        <w:rPr>
          <w:sz w:val="24"/>
          <w:szCs w:val="24"/>
        </w:rPr>
        <w:t>Quanto à ressignificação é necessário considerar que</w:t>
      </w:r>
      <w:r w:rsidR="00405F22">
        <w:rPr>
          <w:sz w:val="24"/>
          <w:szCs w:val="24"/>
        </w:rPr>
        <w:t xml:space="preserve"> as instituições religiosas</w:t>
      </w:r>
      <w:r>
        <w:rPr>
          <w:sz w:val="24"/>
          <w:szCs w:val="24"/>
        </w:rPr>
        <w:t xml:space="preserve"> nasce</w:t>
      </w:r>
      <w:r w:rsidR="00405F22">
        <w:rPr>
          <w:sz w:val="24"/>
          <w:szCs w:val="24"/>
        </w:rPr>
        <w:t>ram</w:t>
      </w:r>
      <w:r>
        <w:rPr>
          <w:sz w:val="24"/>
          <w:szCs w:val="24"/>
        </w:rPr>
        <w:t xml:space="preserve"> para responder</w:t>
      </w:r>
      <w:r w:rsidR="00C60C54">
        <w:rPr>
          <w:sz w:val="24"/>
          <w:szCs w:val="24"/>
        </w:rPr>
        <w:t xml:space="preserve"> a</w:t>
      </w:r>
      <w:r>
        <w:rPr>
          <w:sz w:val="24"/>
          <w:szCs w:val="24"/>
        </w:rPr>
        <w:t xml:space="preserve"> necessidades </w:t>
      </w:r>
      <w:r w:rsidR="00452B93">
        <w:rPr>
          <w:sz w:val="24"/>
          <w:szCs w:val="24"/>
        </w:rPr>
        <w:t>clamorosas em um determinado tempo. Os fundadores, as fundadoras das instituições católicas foram pessoas capazes de perceber</w:t>
      </w:r>
      <w:r w:rsidR="004221DC">
        <w:rPr>
          <w:sz w:val="24"/>
          <w:szCs w:val="24"/>
        </w:rPr>
        <w:t xml:space="preserve"> as necessidades de seu tempo</w:t>
      </w:r>
      <w:r w:rsidR="00720821">
        <w:rPr>
          <w:sz w:val="24"/>
          <w:szCs w:val="24"/>
        </w:rPr>
        <w:t xml:space="preserve">. </w:t>
      </w:r>
    </w:p>
    <w:p w14:paraId="1F1E5355" w14:textId="55C3250C" w:rsidR="00C476F1" w:rsidRDefault="00720821" w:rsidP="00054DEE">
      <w:pPr>
        <w:jc w:val="both"/>
        <w:rPr>
          <w:sz w:val="24"/>
          <w:szCs w:val="24"/>
        </w:rPr>
      </w:pPr>
      <w:r>
        <w:rPr>
          <w:sz w:val="24"/>
          <w:szCs w:val="24"/>
        </w:rPr>
        <w:t xml:space="preserve">Mas, o que caracteriza </w:t>
      </w:r>
      <w:r w:rsidR="00C60C54">
        <w:rPr>
          <w:sz w:val="24"/>
          <w:szCs w:val="24"/>
        </w:rPr>
        <w:t>uma</w:t>
      </w:r>
      <w:r>
        <w:rPr>
          <w:sz w:val="24"/>
          <w:szCs w:val="24"/>
        </w:rPr>
        <w:t xml:space="preserve"> </w:t>
      </w:r>
      <w:r w:rsidR="00A57711">
        <w:rPr>
          <w:sz w:val="24"/>
          <w:szCs w:val="24"/>
        </w:rPr>
        <w:t>leitura de fé da questão do tempo é o</w:t>
      </w:r>
      <w:r w:rsidR="008C1E21">
        <w:rPr>
          <w:sz w:val="24"/>
          <w:szCs w:val="24"/>
        </w:rPr>
        <w:t xml:space="preserve"> que nele se revela como um apelo da própria vontade divina</w:t>
      </w:r>
      <w:r w:rsidR="00A24F06">
        <w:rPr>
          <w:sz w:val="24"/>
          <w:szCs w:val="24"/>
        </w:rPr>
        <w:t xml:space="preserve">, o que, a partir do </w:t>
      </w:r>
      <w:r w:rsidR="008178C5">
        <w:rPr>
          <w:sz w:val="24"/>
          <w:szCs w:val="24"/>
        </w:rPr>
        <w:t>Concílio Ecumênico</w:t>
      </w:r>
      <w:r w:rsidR="00C449BE">
        <w:rPr>
          <w:sz w:val="24"/>
          <w:szCs w:val="24"/>
        </w:rPr>
        <w:t xml:space="preserve"> Vaticano II</w:t>
      </w:r>
      <w:r w:rsidR="00A24F06">
        <w:rPr>
          <w:sz w:val="24"/>
          <w:szCs w:val="24"/>
        </w:rPr>
        <w:t xml:space="preserve"> tornou-se uma categoria da Teologia e da missão</w:t>
      </w:r>
      <w:r w:rsidR="008B3A20">
        <w:rPr>
          <w:sz w:val="24"/>
          <w:szCs w:val="24"/>
        </w:rPr>
        <w:t xml:space="preserve">, </w:t>
      </w:r>
      <w:r w:rsidR="00784F63">
        <w:rPr>
          <w:sz w:val="24"/>
          <w:szCs w:val="24"/>
        </w:rPr>
        <w:t xml:space="preserve">inspirada em </w:t>
      </w:r>
      <w:r w:rsidR="00A24F06">
        <w:rPr>
          <w:sz w:val="24"/>
          <w:szCs w:val="24"/>
        </w:rPr>
        <w:t>Mt 16,3</w:t>
      </w:r>
      <w:r w:rsidR="008B3A20">
        <w:rPr>
          <w:sz w:val="24"/>
          <w:szCs w:val="24"/>
        </w:rPr>
        <w:t xml:space="preserve">: os </w:t>
      </w:r>
      <w:r w:rsidR="00C449BE" w:rsidRPr="0090567F">
        <w:rPr>
          <w:i/>
          <w:iCs/>
          <w:sz w:val="24"/>
          <w:szCs w:val="24"/>
        </w:rPr>
        <w:t>sinais dos tempos</w:t>
      </w:r>
      <w:r w:rsidR="008B3A20">
        <w:rPr>
          <w:sz w:val="24"/>
          <w:szCs w:val="24"/>
        </w:rPr>
        <w:t xml:space="preserve">. </w:t>
      </w:r>
      <w:r w:rsidR="0090567F">
        <w:rPr>
          <w:sz w:val="24"/>
          <w:szCs w:val="24"/>
        </w:rPr>
        <w:t xml:space="preserve">No contexto do Evangelho de Mateus, fariseus e saduceus, dois grupos </w:t>
      </w:r>
      <w:r w:rsidR="00D022BE">
        <w:rPr>
          <w:sz w:val="24"/>
          <w:szCs w:val="24"/>
        </w:rPr>
        <w:t>ultra</w:t>
      </w:r>
      <w:r w:rsidR="0090567F">
        <w:rPr>
          <w:sz w:val="24"/>
          <w:szCs w:val="24"/>
        </w:rPr>
        <w:t>conservadores da época</w:t>
      </w:r>
      <w:r w:rsidR="008C49DB">
        <w:rPr>
          <w:sz w:val="24"/>
          <w:szCs w:val="24"/>
        </w:rPr>
        <w:t xml:space="preserve">, foram exigir de Jesus um sinal </w:t>
      </w:r>
      <w:r w:rsidR="00A44D92">
        <w:rPr>
          <w:sz w:val="24"/>
          <w:szCs w:val="24"/>
        </w:rPr>
        <w:t xml:space="preserve">do céu </w:t>
      </w:r>
      <w:r w:rsidR="008C49DB">
        <w:rPr>
          <w:sz w:val="24"/>
          <w:szCs w:val="24"/>
        </w:rPr>
        <w:t xml:space="preserve">como prova de que ele </w:t>
      </w:r>
      <w:r w:rsidR="00A44D92">
        <w:rPr>
          <w:sz w:val="24"/>
          <w:szCs w:val="24"/>
        </w:rPr>
        <w:t>seria o messias prometido. Jesus, porém, os</w:t>
      </w:r>
      <w:r w:rsidR="00F563A3">
        <w:rPr>
          <w:sz w:val="24"/>
          <w:szCs w:val="24"/>
        </w:rPr>
        <w:t xml:space="preserve"> confronta</w:t>
      </w:r>
      <w:r w:rsidR="00A44D92">
        <w:rPr>
          <w:sz w:val="24"/>
          <w:szCs w:val="24"/>
        </w:rPr>
        <w:t xml:space="preserve">: </w:t>
      </w:r>
      <w:r w:rsidR="00A44D92" w:rsidRPr="00F563A3">
        <w:rPr>
          <w:i/>
          <w:iCs/>
          <w:sz w:val="24"/>
          <w:szCs w:val="24"/>
        </w:rPr>
        <w:t xml:space="preserve">Sabeis </w:t>
      </w:r>
      <w:r w:rsidR="0034633F" w:rsidRPr="00F563A3">
        <w:rPr>
          <w:i/>
          <w:iCs/>
          <w:sz w:val="24"/>
          <w:szCs w:val="24"/>
        </w:rPr>
        <w:t xml:space="preserve">interpretar os sinais da natureza, mas não sois capazes de </w:t>
      </w:r>
      <w:r w:rsidR="00F563A3" w:rsidRPr="00F563A3">
        <w:rPr>
          <w:i/>
          <w:iCs/>
          <w:sz w:val="24"/>
          <w:szCs w:val="24"/>
        </w:rPr>
        <w:t>interpretar os sinais dos tempos</w:t>
      </w:r>
      <w:r w:rsidR="00F563A3">
        <w:rPr>
          <w:sz w:val="24"/>
          <w:szCs w:val="24"/>
        </w:rPr>
        <w:t>.</w:t>
      </w:r>
    </w:p>
    <w:p w14:paraId="68C81ADD" w14:textId="31848B5D" w:rsidR="006D0489" w:rsidRDefault="00EB48C0" w:rsidP="00054DEE">
      <w:pPr>
        <w:jc w:val="both"/>
        <w:rPr>
          <w:sz w:val="24"/>
          <w:szCs w:val="24"/>
        </w:rPr>
      </w:pPr>
      <w:r>
        <w:rPr>
          <w:sz w:val="24"/>
          <w:szCs w:val="24"/>
        </w:rPr>
        <w:t>A leitura e compreensão d</w:t>
      </w:r>
      <w:r w:rsidR="008E5BFA">
        <w:rPr>
          <w:sz w:val="24"/>
          <w:szCs w:val="24"/>
        </w:rPr>
        <w:t xml:space="preserve">os sinais dos tempos faz nascer o sentido originário de uma missão. </w:t>
      </w:r>
      <w:r w:rsidR="000F089C">
        <w:rPr>
          <w:sz w:val="24"/>
          <w:szCs w:val="24"/>
        </w:rPr>
        <w:t>Há sempre uma necessidade humana fundamental e a busca de uma resposta</w:t>
      </w:r>
      <w:r w:rsidR="00F10D85">
        <w:rPr>
          <w:sz w:val="24"/>
          <w:szCs w:val="24"/>
        </w:rPr>
        <w:t xml:space="preserve"> a esta necessidade desde a proposta divina. Deste encontro, nasce uma missão, que, inicialmente, não tem estruturas, mas apenas </w:t>
      </w:r>
      <w:r w:rsidR="001045C6">
        <w:rPr>
          <w:sz w:val="24"/>
          <w:szCs w:val="24"/>
        </w:rPr>
        <w:t>um serviço gratuito</w:t>
      </w:r>
      <w:r w:rsidR="00EF05E3">
        <w:rPr>
          <w:sz w:val="24"/>
          <w:szCs w:val="24"/>
        </w:rPr>
        <w:t xml:space="preserve"> e comprometido com a vida. </w:t>
      </w:r>
    </w:p>
    <w:p w14:paraId="37F97039" w14:textId="51ED44D9" w:rsidR="006D0489" w:rsidRDefault="00C72308" w:rsidP="00054DEE">
      <w:pPr>
        <w:jc w:val="both"/>
        <w:rPr>
          <w:sz w:val="24"/>
          <w:szCs w:val="24"/>
        </w:rPr>
      </w:pPr>
      <w:r>
        <w:rPr>
          <w:sz w:val="24"/>
          <w:szCs w:val="24"/>
        </w:rPr>
        <w:t xml:space="preserve">A missão, neste aspecto, é alimentada pela graça divina e a bondade humana. Com o tempo, </w:t>
      </w:r>
      <w:r w:rsidR="00092AA7">
        <w:rPr>
          <w:sz w:val="24"/>
          <w:szCs w:val="24"/>
        </w:rPr>
        <w:t xml:space="preserve">mais pessoas vão se sensibilizando, se envolvendo e comprometendo, </w:t>
      </w:r>
      <w:r w:rsidR="00995D9F">
        <w:rPr>
          <w:sz w:val="24"/>
          <w:szCs w:val="24"/>
        </w:rPr>
        <w:t>exigindo mais organização e d</w:t>
      </w:r>
      <w:r w:rsidR="004156E6">
        <w:rPr>
          <w:sz w:val="24"/>
          <w:szCs w:val="24"/>
        </w:rPr>
        <w:t>i</w:t>
      </w:r>
      <w:r w:rsidR="00995D9F">
        <w:rPr>
          <w:sz w:val="24"/>
          <w:szCs w:val="24"/>
        </w:rPr>
        <w:t>stri</w:t>
      </w:r>
      <w:r w:rsidR="002E354B">
        <w:rPr>
          <w:sz w:val="24"/>
          <w:szCs w:val="24"/>
        </w:rPr>
        <w:t>bui</w:t>
      </w:r>
      <w:r w:rsidR="00995D9F">
        <w:rPr>
          <w:sz w:val="24"/>
          <w:szCs w:val="24"/>
        </w:rPr>
        <w:t xml:space="preserve">ção das funções. A missão ganha contornos eclesiais. E, </w:t>
      </w:r>
      <w:r w:rsidR="00995D9F">
        <w:rPr>
          <w:sz w:val="24"/>
          <w:szCs w:val="24"/>
        </w:rPr>
        <w:lastRenderedPageBreak/>
        <w:t xml:space="preserve">enfim, </w:t>
      </w:r>
      <w:r w:rsidR="0065799B">
        <w:rPr>
          <w:sz w:val="24"/>
          <w:szCs w:val="24"/>
        </w:rPr>
        <w:t xml:space="preserve">erigem-se estatutos e constituições de uma </w:t>
      </w:r>
      <w:r w:rsidR="00630ECD">
        <w:rPr>
          <w:sz w:val="24"/>
          <w:szCs w:val="24"/>
        </w:rPr>
        <w:t xml:space="preserve">entidade e a missão se institucionaliza. </w:t>
      </w:r>
      <w:r w:rsidR="001F5563">
        <w:rPr>
          <w:sz w:val="24"/>
          <w:szCs w:val="24"/>
        </w:rPr>
        <w:t xml:space="preserve">Este é o ponto </w:t>
      </w:r>
      <w:r w:rsidR="00F21423">
        <w:rPr>
          <w:sz w:val="24"/>
          <w:szCs w:val="24"/>
        </w:rPr>
        <w:t xml:space="preserve">no qual aparece a exigência de maior discernimento e necessidade de ressignificação. </w:t>
      </w:r>
    </w:p>
    <w:p w14:paraId="63E00E6E" w14:textId="53D0E5D0" w:rsidR="003F0B57" w:rsidRDefault="003F0B57" w:rsidP="00054DEE">
      <w:pPr>
        <w:jc w:val="both"/>
        <w:rPr>
          <w:sz w:val="24"/>
          <w:szCs w:val="24"/>
        </w:rPr>
      </w:pPr>
      <w:r>
        <w:rPr>
          <w:sz w:val="24"/>
          <w:szCs w:val="24"/>
        </w:rPr>
        <w:t xml:space="preserve">No centro gravitacional original da missão de cada Instituição católica está, de um lado, um apelo de humanização que brota de uma realidade desumanizadora, e, de outro, uma resposta de humanização. Portanto, ressignificar hoje a missão originária é </w:t>
      </w:r>
      <w:r w:rsidR="003E3850">
        <w:rPr>
          <w:sz w:val="24"/>
          <w:szCs w:val="24"/>
        </w:rPr>
        <w:t>reencontrar-se com a proposta de humanização que é vontade do próprio Deus</w:t>
      </w:r>
      <w:r w:rsidR="004D7BBC">
        <w:rPr>
          <w:sz w:val="24"/>
          <w:szCs w:val="24"/>
        </w:rPr>
        <w:t>, expressa na origem de uma congregação e sempre atualizada porque Deus continua se revelando hoje.</w:t>
      </w:r>
    </w:p>
    <w:p w14:paraId="2C6D24A7" w14:textId="741133C9" w:rsidR="00EB48C0" w:rsidRDefault="00F21423" w:rsidP="00054DEE">
      <w:pPr>
        <w:jc w:val="both"/>
        <w:rPr>
          <w:sz w:val="24"/>
          <w:szCs w:val="24"/>
        </w:rPr>
      </w:pPr>
      <w:r>
        <w:rPr>
          <w:sz w:val="24"/>
          <w:szCs w:val="24"/>
        </w:rPr>
        <w:t xml:space="preserve">Assim como </w:t>
      </w:r>
      <w:r w:rsidR="00EC1427">
        <w:rPr>
          <w:sz w:val="24"/>
          <w:szCs w:val="24"/>
        </w:rPr>
        <w:t>“</w:t>
      </w:r>
      <w:r w:rsidR="00097BA4">
        <w:rPr>
          <w:sz w:val="24"/>
          <w:szCs w:val="24"/>
        </w:rPr>
        <w:t xml:space="preserve">aprouve a Deus, na sua bondade e sabedoria </w:t>
      </w:r>
      <w:r w:rsidR="00EC1427">
        <w:rPr>
          <w:sz w:val="24"/>
          <w:szCs w:val="24"/>
        </w:rPr>
        <w:t>revel</w:t>
      </w:r>
      <w:r w:rsidR="00097BA4">
        <w:rPr>
          <w:sz w:val="24"/>
          <w:szCs w:val="24"/>
        </w:rPr>
        <w:t>ar</w:t>
      </w:r>
      <w:r w:rsidR="00EC1427">
        <w:rPr>
          <w:sz w:val="24"/>
          <w:szCs w:val="24"/>
        </w:rPr>
        <w:t>-se a si mesmo e</w:t>
      </w:r>
      <w:r w:rsidR="00097BA4">
        <w:rPr>
          <w:sz w:val="24"/>
          <w:szCs w:val="24"/>
        </w:rPr>
        <w:t xml:space="preserve"> dar a conhecer</w:t>
      </w:r>
      <w:r w:rsidR="00EC1427">
        <w:rPr>
          <w:sz w:val="24"/>
          <w:szCs w:val="24"/>
        </w:rPr>
        <w:t xml:space="preserve"> o mistério da sua vontade” </w:t>
      </w:r>
      <w:r w:rsidR="00097BA4">
        <w:rPr>
          <w:sz w:val="24"/>
          <w:szCs w:val="24"/>
        </w:rPr>
        <w:t>(DV, n. 2) na origem d</w:t>
      </w:r>
      <w:r w:rsidR="00D96394">
        <w:rPr>
          <w:sz w:val="24"/>
          <w:szCs w:val="24"/>
        </w:rPr>
        <w:t>as instituições, assim também ele continua</w:t>
      </w:r>
      <w:r w:rsidR="00824A01">
        <w:rPr>
          <w:sz w:val="24"/>
          <w:szCs w:val="24"/>
        </w:rPr>
        <w:t xml:space="preserve"> se</w:t>
      </w:r>
      <w:r w:rsidR="00D96394">
        <w:rPr>
          <w:sz w:val="24"/>
          <w:szCs w:val="24"/>
        </w:rPr>
        <w:t xml:space="preserve"> revelando em cada tempo. Deus se revela </w:t>
      </w:r>
      <w:r w:rsidR="002B0659">
        <w:rPr>
          <w:sz w:val="24"/>
          <w:szCs w:val="24"/>
        </w:rPr>
        <w:t>lá onde nós atuamos e dá a conhecer, dentro do dia a dia, o mistério da sua vontade. Há, portanto, uma tarefa de gestão a realizarmos: a de interpretar os sinais dos tempos</w:t>
      </w:r>
      <w:r w:rsidR="00652BB9">
        <w:rPr>
          <w:sz w:val="24"/>
          <w:szCs w:val="24"/>
        </w:rPr>
        <w:t xml:space="preserve"> no hoje da gestão. Qual o mistério </w:t>
      </w:r>
      <w:r w:rsidR="00351477">
        <w:rPr>
          <w:sz w:val="24"/>
          <w:szCs w:val="24"/>
        </w:rPr>
        <w:t xml:space="preserve">que a vontade de Deus nos dá a conhecer no contexto de nossa missão? </w:t>
      </w:r>
    </w:p>
    <w:p w14:paraId="2F2932CE" w14:textId="15EF1352" w:rsidR="00333832" w:rsidRDefault="00A34703" w:rsidP="00054DEE">
      <w:pPr>
        <w:jc w:val="both"/>
        <w:rPr>
          <w:sz w:val="24"/>
          <w:szCs w:val="24"/>
        </w:rPr>
      </w:pPr>
      <w:r>
        <w:rPr>
          <w:sz w:val="24"/>
          <w:szCs w:val="24"/>
        </w:rPr>
        <w:t>Além de discernir o</w:t>
      </w:r>
      <w:r w:rsidR="00D045CE">
        <w:rPr>
          <w:sz w:val="24"/>
          <w:szCs w:val="24"/>
        </w:rPr>
        <w:t xml:space="preserve">s </w:t>
      </w:r>
      <w:r w:rsidR="00D045CE" w:rsidRPr="00D045CE">
        <w:rPr>
          <w:i/>
          <w:iCs/>
          <w:sz w:val="24"/>
          <w:szCs w:val="24"/>
        </w:rPr>
        <w:t>sinais dos tempos</w:t>
      </w:r>
      <w:r w:rsidR="00D045CE">
        <w:rPr>
          <w:sz w:val="24"/>
          <w:szCs w:val="24"/>
        </w:rPr>
        <w:t>, ou seja,</w:t>
      </w:r>
      <w:r>
        <w:rPr>
          <w:sz w:val="24"/>
          <w:szCs w:val="24"/>
        </w:rPr>
        <w:t xml:space="preserve"> </w:t>
      </w:r>
      <w:r w:rsidR="00D045CE">
        <w:rPr>
          <w:sz w:val="24"/>
          <w:szCs w:val="24"/>
        </w:rPr>
        <w:t>o</w:t>
      </w:r>
      <w:r>
        <w:rPr>
          <w:sz w:val="24"/>
          <w:szCs w:val="24"/>
        </w:rPr>
        <w:t xml:space="preserve"> que é preciso ser feito, considerando, de um lado, as necessidades </w:t>
      </w:r>
      <w:r w:rsidR="00D045CE">
        <w:rPr>
          <w:sz w:val="24"/>
          <w:szCs w:val="24"/>
        </w:rPr>
        <w:t xml:space="preserve">atuais em relação à educação e, de outro, </w:t>
      </w:r>
      <w:r w:rsidR="00DA7AE7">
        <w:rPr>
          <w:sz w:val="24"/>
          <w:szCs w:val="24"/>
        </w:rPr>
        <w:t xml:space="preserve">a vontade de Deus quanto à educação em nosso tempo, é preciso </w:t>
      </w:r>
      <w:r w:rsidR="004F1A59">
        <w:rPr>
          <w:sz w:val="24"/>
          <w:szCs w:val="24"/>
        </w:rPr>
        <w:t xml:space="preserve">definir Horizontes/Metas e </w:t>
      </w:r>
      <w:r w:rsidR="00DA7AE7">
        <w:rPr>
          <w:sz w:val="24"/>
          <w:szCs w:val="24"/>
        </w:rPr>
        <w:t>agir para</w:t>
      </w:r>
      <w:r w:rsidR="00081C43">
        <w:rPr>
          <w:sz w:val="24"/>
          <w:szCs w:val="24"/>
        </w:rPr>
        <w:t xml:space="preserve"> fazer acontecer o que se decidiu.</w:t>
      </w:r>
      <w:r w:rsidR="00AE5CE8">
        <w:rPr>
          <w:sz w:val="24"/>
          <w:szCs w:val="24"/>
        </w:rPr>
        <w:t xml:space="preserve"> E, para isso, basta que tenhamos um plano de ação relativamente simples, com</w:t>
      </w:r>
      <w:r w:rsidR="00705110">
        <w:rPr>
          <w:sz w:val="24"/>
          <w:szCs w:val="24"/>
        </w:rPr>
        <w:t xml:space="preserve"> o horizonte a ser alcançado,</w:t>
      </w:r>
      <w:r w:rsidR="00AE5CE8">
        <w:rPr>
          <w:sz w:val="24"/>
          <w:szCs w:val="24"/>
        </w:rPr>
        <w:t xml:space="preserve"> ações, responsáveis e prazos.</w:t>
      </w:r>
    </w:p>
    <w:p w14:paraId="35E2C8C7" w14:textId="5BF1262B" w:rsidR="00CF67A1" w:rsidRDefault="00B9117A" w:rsidP="00054DEE">
      <w:pPr>
        <w:jc w:val="both"/>
        <w:rPr>
          <w:sz w:val="24"/>
          <w:szCs w:val="24"/>
        </w:rPr>
      </w:pPr>
      <w:r>
        <w:rPr>
          <w:sz w:val="24"/>
          <w:szCs w:val="24"/>
        </w:rPr>
        <w:t xml:space="preserve">Durante nossa longa trajetória em gestão </w:t>
      </w:r>
      <w:r w:rsidR="00376001">
        <w:rPr>
          <w:sz w:val="24"/>
          <w:szCs w:val="24"/>
        </w:rPr>
        <w:t>de Redes de Educação, percebemos que há três eixos principais de horizontes</w:t>
      </w:r>
      <w:r w:rsidR="00965241">
        <w:rPr>
          <w:sz w:val="24"/>
          <w:szCs w:val="24"/>
        </w:rPr>
        <w:t xml:space="preserve"> que se intercruzam</w:t>
      </w:r>
      <w:r w:rsidR="00376001">
        <w:rPr>
          <w:sz w:val="24"/>
          <w:szCs w:val="24"/>
        </w:rPr>
        <w:t xml:space="preserve">: </w:t>
      </w:r>
    </w:p>
    <w:p w14:paraId="0FC4EA56" w14:textId="170AA3AA" w:rsidR="00B9117A" w:rsidRDefault="00376001" w:rsidP="00CF67A1">
      <w:pPr>
        <w:pStyle w:val="PargrafodaLista"/>
        <w:numPr>
          <w:ilvl w:val="0"/>
          <w:numId w:val="3"/>
        </w:numPr>
        <w:jc w:val="both"/>
        <w:rPr>
          <w:sz w:val="24"/>
          <w:szCs w:val="24"/>
        </w:rPr>
      </w:pPr>
      <w:r w:rsidRPr="00FD6115">
        <w:rPr>
          <w:i/>
          <w:iCs/>
          <w:sz w:val="24"/>
          <w:szCs w:val="24"/>
        </w:rPr>
        <w:t>o eixo</w:t>
      </w:r>
      <w:r w:rsidR="00ED1FCB" w:rsidRPr="00FD6115">
        <w:rPr>
          <w:i/>
          <w:iCs/>
          <w:sz w:val="24"/>
          <w:szCs w:val="24"/>
        </w:rPr>
        <w:t xml:space="preserve"> da gestão da identidade institucional</w:t>
      </w:r>
      <w:r w:rsidR="00ED1FCB" w:rsidRPr="00CF67A1">
        <w:rPr>
          <w:sz w:val="24"/>
          <w:szCs w:val="24"/>
        </w:rPr>
        <w:t xml:space="preserve">, que se destina à concretização </w:t>
      </w:r>
      <w:r w:rsidR="00DE7C0C" w:rsidRPr="00CF67A1">
        <w:rPr>
          <w:sz w:val="24"/>
          <w:szCs w:val="24"/>
        </w:rPr>
        <w:t xml:space="preserve">de um modo de ser espelhado no carisma, na missão, visão e valores institucionais; </w:t>
      </w:r>
      <w:r w:rsidRPr="00CF67A1">
        <w:rPr>
          <w:sz w:val="24"/>
          <w:szCs w:val="24"/>
        </w:rPr>
        <w:t xml:space="preserve"> </w:t>
      </w:r>
    </w:p>
    <w:p w14:paraId="0E357C84" w14:textId="6463004E" w:rsidR="00CF67A1" w:rsidRDefault="00CF67A1" w:rsidP="00CF67A1">
      <w:pPr>
        <w:pStyle w:val="PargrafodaLista"/>
        <w:numPr>
          <w:ilvl w:val="0"/>
          <w:numId w:val="3"/>
        </w:numPr>
        <w:jc w:val="both"/>
        <w:rPr>
          <w:sz w:val="24"/>
          <w:szCs w:val="24"/>
        </w:rPr>
      </w:pPr>
      <w:r w:rsidRPr="00FD6115">
        <w:rPr>
          <w:i/>
          <w:iCs/>
          <w:sz w:val="24"/>
          <w:szCs w:val="24"/>
        </w:rPr>
        <w:t xml:space="preserve">o eixo da gestão da qualidade </w:t>
      </w:r>
      <w:r w:rsidR="00030567">
        <w:rPr>
          <w:i/>
          <w:iCs/>
          <w:sz w:val="24"/>
          <w:szCs w:val="24"/>
        </w:rPr>
        <w:t>das aprendizagens</w:t>
      </w:r>
      <w:r>
        <w:rPr>
          <w:sz w:val="24"/>
          <w:szCs w:val="24"/>
        </w:rPr>
        <w:t>, que foca nos processos</w:t>
      </w:r>
      <w:r w:rsidR="00B71766">
        <w:rPr>
          <w:sz w:val="24"/>
          <w:szCs w:val="24"/>
        </w:rPr>
        <w:t xml:space="preserve"> relacionados</w:t>
      </w:r>
      <w:r w:rsidR="00FA640F">
        <w:rPr>
          <w:sz w:val="24"/>
          <w:szCs w:val="24"/>
        </w:rPr>
        <w:t xml:space="preserve"> às</w:t>
      </w:r>
      <w:r w:rsidR="00B71766">
        <w:rPr>
          <w:sz w:val="24"/>
          <w:szCs w:val="24"/>
        </w:rPr>
        <w:t xml:space="preserve"> </w:t>
      </w:r>
      <w:r w:rsidR="00FA640F">
        <w:rPr>
          <w:sz w:val="24"/>
          <w:szCs w:val="24"/>
        </w:rPr>
        <w:t xml:space="preserve">aprendizagens essenciais, </w:t>
      </w:r>
      <w:r w:rsidR="00B71766">
        <w:rPr>
          <w:sz w:val="24"/>
          <w:szCs w:val="24"/>
        </w:rPr>
        <w:t>a</w:t>
      </w:r>
      <w:r w:rsidR="00FA640F">
        <w:rPr>
          <w:sz w:val="24"/>
          <w:szCs w:val="24"/>
        </w:rPr>
        <w:t>os</w:t>
      </w:r>
      <w:r w:rsidR="00B71766">
        <w:rPr>
          <w:sz w:val="24"/>
          <w:szCs w:val="24"/>
        </w:rPr>
        <w:t xml:space="preserve"> percursos curriculares, </w:t>
      </w:r>
      <w:r w:rsidR="00FA640F">
        <w:rPr>
          <w:sz w:val="24"/>
          <w:szCs w:val="24"/>
        </w:rPr>
        <w:t>às</w:t>
      </w:r>
      <w:r w:rsidR="005B447C">
        <w:rPr>
          <w:sz w:val="24"/>
          <w:szCs w:val="24"/>
        </w:rPr>
        <w:t xml:space="preserve"> arquiteturas educacion</w:t>
      </w:r>
      <w:r w:rsidR="00E93841">
        <w:rPr>
          <w:sz w:val="24"/>
          <w:szCs w:val="24"/>
        </w:rPr>
        <w:t>ais;</w:t>
      </w:r>
    </w:p>
    <w:p w14:paraId="7DB262FF" w14:textId="149E0E67" w:rsidR="00E93841" w:rsidRPr="00CF67A1" w:rsidRDefault="00E93841" w:rsidP="00CF67A1">
      <w:pPr>
        <w:pStyle w:val="PargrafodaLista"/>
        <w:numPr>
          <w:ilvl w:val="0"/>
          <w:numId w:val="3"/>
        </w:numPr>
        <w:jc w:val="both"/>
        <w:rPr>
          <w:sz w:val="24"/>
          <w:szCs w:val="24"/>
        </w:rPr>
      </w:pPr>
      <w:r>
        <w:rPr>
          <w:i/>
          <w:iCs/>
          <w:sz w:val="24"/>
          <w:szCs w:val="24"/>
        </w:rPr>
        <w:t xml:space="preserve">o eixo da gestão da sustentabilidade e perpetuidade da missão, </w:t>
      </w:r>
      <w:r>
        <w:rPr>
          <w:sz w:val="24"/>
          <w:szCs w:val="24"/>
        </w:rPr>
        <w:t>que organiza</w:t>
      </w:r>
      <w:r w:rsidR="00515291">
        <w:rPr>
          <w:sz w:val="24"/>
          <w:szCs w:val="24"/>
        </w:rPr>
        <w:t xml:space="preserve"> os processos administrativos-financeiros, a infraestrutura</w:t>
      </w:r>
      <w:r w:rsidR="001E58A5">
        <w:rPr>
          <w:sz w:val="24"/>
          <w:szCs w:val="24"/>
        </w:rPr>
        <w:t xml:space="preserve"> de recursos</w:t>
      </w:r>
      <w:r w:rsidR="00515291">
        <w:rPr>
          <w:sz w:val="24"/>
          <w:szCs w:val="24"/>
        </w:rPr>
        <w:t xml:space="preserve"> físic</w:t>
      </w:r>
      <w:r w:rsidR="001E58A5">
        <w:rPr>
          <w:sz w:val="24"/>
          <w:szCs w:val="24"/>
        </w:rPr>
        <w:t>os</w:t>
      </w:r>
      <w:r w:rsidR="00515291">
        <w:rPr>
          <w:sz w:val="24"/>
          <w:szCs w:val="24"/>
        </w:rPr>
        <w:t>, tecnológic</w:t>
      </w:r>
      <w:r w:rsidR="001E58A5">
        <w:rPr>
          <w:sz w:val="24"/>
          <w:szCs w:val="24"/>
        </w:rPr>
        <w:t>os</w:t>
      </w:r>
      <w:r w:rsidR="00965241">
        <w:rPr>
          <w:sz w:val="24"/>
          <w:szCs w:val="24"/>
        </w:rPr>
        <w:t>;</w:t>
      </w:r>
    </w:p>
    <w:p w14:paraId="62820BB5" w14:textId="3903DEA6" w:rsidR="00E16249" w:rsidRDefault="00E16249" w:rsidP="001B2208">
      <w:pPr>
        <w:jc w:val="both"/>
        <w:rPr>
          <w:sz w:val="24"/>
          <w:szCs w:val="24"/>
        </w:rPr>
      </w:pPr>
      <w:r>
        <w:rPr>
          <w:sz w:val="24"/>
          <w:szCs w:val="24"/>
        </w:rPr>
        <w:t>Dentro desses eixos é que podem ser pensadas metas e ações</w:t>
      </w:r>
      <w:r w:rsidR="00904776">
        <w:rPr>
          <w:sz w:val="24"/>
          <w:szCs w:val="24"/>
        </w:rPr>
        <w:t>.</w:t>
      </w:r>
    </w:p>
    <w:p w14:paraId="1040262E" w14:textId="77777777" w:rsidR="00E96805" w:rsidRDefault="00BA52F3" w:rsidP="001B2208">
      <w:pPr>
        <w:jc w:val="both"/>
        <w:rPr>
          <w:sz w:val="24"/>
          <w:szCs w:val="24"/>
        </w:rPr>
      </w:pPr>
      <w:r w:rsidRPr="001B2208">
        <w:rPr>
          <w:sz w:val="24"/>
          <w:szCs w:val="24"/>
        </w:rPr>
        <w:t xml:space="preserve">Saber o que Deus pede que façamos hoje é </w:t>
      </w:r>
      <w:r w:rsidR="00D07EE0" w:rsidRPr="001B2208">
        <w:rPr>
          <w:sz w:val="24"/>
          <w:szCs w:val="24"/>
        </w:rPr>
        <w:t>a base para fazer o que precisa ser feito.</w:t>
      </w:r>
      <w:r w:rsidR="00CB70F4" w:rsidRPr="001B2208">
        <w:rPr>
          <w:sz w:val="24"/>
          <w:szCs w:val="24"/>
        </w:rPr>
        <w:t xml:space="preserve"> E como, então, podemos proceder para realizar a ressignificação da nossa missão? </w:t>
      </w:r>
    </w:p>
    <w:p w14:paraId="320428BC" w14:textId="24E56AD5" w:rsidR="00E96805" w:rsidRDefault="00A20749" w:rsidP="001B2208">
      <w:pPr>
        <w:jc w:val="both"/>
        <w:rPr>
          <w:sz w:val="24"/>
          <w:szCs w:val="24"/>
        </w:rPr>
      </w:pPr>
      <w:r>
        <w:rPr>
          <w:sz w:val="24"/>
          <w:szCs w:val="24"/>
        </w:rPr>
        <w:t>A chave está em</w:t>
      </w:r>
      <w:r w:rsidR="005D08A7">
        <w:rPr>
          <w:sz w:val="24"/>
          <w:szCs w:val="24"/>
        </w:rPr>
        <w:t xml:space="preserve"> ver, ouvir e interpretar o que acontece no dia a dia de nossas </w:t>
      </w:r>
      <w:r w:rsidR="00E96805">
        <w:rPr>
          <w:sz w:val="24"/>
          <w:szCs w:val="24"/>
        </w:rPr>
        <w:t xml:space="preserve">escolas, </w:t>
      </w:r>
      <w:r w:rsidR="00E96805" w:rsidRPr="001B2208">
        <w:rPr>
          <w:sz w:val="24"/>
          <w:szCs w:val="24"/>
        </w:rPr>
        <w:t>nas</w:t>
      </w:r>
      <w:r w:rsidR="005D08A7">
        <w:rPr>
          <w:sz w:val="24"/>
          <w:szCs w:val="24"/>
        </w:rPr>
        <w:t xml:space="preserve"> diversas formas de relação por meio das quais acontecem </w:t>
      </w:r>
      <w:r w:rsidR="00E96805">
        <w:rPr>
          <w:sz w:val="24"/>
          <w:szCs w:val="24"/>
        </w:rPr>
        <w:t>as aprendizagens essenciais.</w:t>
      </w:r>
    </w:p>
    <w:p w14:paraId="51B9276E" w14:textId="77777777" w:rsidR="008341CA" w:rsidRPr="008341CA" w:rsidRDefault="00B71B27" w:rsidP="008341CA">
      <w:pPr>
        <w:jc w:val="both"/>
        <w:rPr>
          <w:sz w:val="24"/>
          <w:szCs w:val="24"/>
        </w:rPr>
      </w:pPr>
      <w:r w:rsidRPr="008341CA">
        <w:rPr>
          <w:sz w:val="24"/>
          <w:szCs w:val="24"/>
        </w:rPr>
        <w:t xml:space="preserve">Com isso, chegamos à </w:t>
      </w:r>
      <w:r w:rsidR="001B2208" w:rsidRPr="008341CA">
        <w:rPr>
          <w:sz w:val="24"/>
          <w:szCs w:val="24"/>
        </w:rPr>
        <w:t xml:space="preserve">segunda questão fundamental da gestão humanizadora: </w:t>
      </w:r>
      <w:r w:rsidR="008341CA" w:rsidRPr="008341CA">
        <w:rPr>
          <w:i/>
          <w:iCs/>
          <w:sz w:val="24"/>
          <w:szCs w:val="24"/>
        </w:rPr>
        <w:t>O que precisa ser feito, considerando as relações de aprendizagem que de fato acontecem em nossas escolas?</w:t>
      </w:r>
    </w:p>
    <w:p w14:paraId="39462EFD" w14:textId="472A8E5D" w:rsidR="001B2208" w:rsidRPr="00416C4E" w:rsidRDefault="001B2208" w:rsidP="001B2208">
      <w:pPr>
        <w:jc w:val="both"/>
        <w:rPr>
          <w:i/>
          <w:iCs/>
          <w:sz w:val="24"/>
          <w:szCs w:val="24"/>
        </w:rPr>
      </w:pPr>
    </w:p>
    <w:p w14:paraId="49F618B1" w14:textId="15394EA7" w:rsidR="00BC3183" w:rsidRPr="00E4292C" w:rsidRDefault="000A19B2" w:rsidP="00E4292C">
      <w:pPr>
        <w:pStyle w:val="Ttulo1"/>
        <w:spacing w:after="240"/>
        <w:rPr>
          <w:sz w:val="28"/>
          <w:szCs w:val="28"/>
        </w:rPr>
      </w:pPr>
      <w:r w:rsidRPr="00E4292C">
        <w:rPr>
          <w:sz w:val="28"/>
          <w:szCs w:val="28"/>
        </w:rPr>
        <w:t>A</w:t>
      </w:r>
      <w:r w:rsidR="00E96805" w:rsidRPr="00E4292C">
        <w:rPr>
          <w:sz w:val="28"/>
          <w:szCs w:val="28"/>
        </w:rPr>
        <w:t xml:space="preserve">s relações </w:t>
      </w:r>
      <w:r w:rsidR="0066118A" w:rsidRPr="00E4292C">
        <w:rPr>
          <w:sz w:val="28"/>
          <w:szCs w:val="28"/>
        </w:rPr>
        <w:t>educacionais</w:t>
      </w:r>
      <w:r w:rsidRPr="00E4292C">
        <w:rPr>
          <w:sz w:val="28"/>
          <w:szCs w:val="28"/>
        </w:rPr>
        <w:t xml:space="preserve"> e os encontros de aprendizagem: nossas práticas</w:t>
      </w:r>
    </w:p>
    <w:p w14:paraId="5C0D6ED6" w14:textId="0A61E448" w:rsidR="00540FAC" w:rsidRDefault="00AB22B9" w:rsidP="00054DEE">
      <w:pPr>
        <w:jc w:val="both"/>
        <w:rPr>
          <w:sz w:val="24"/>
          <w:szCs w:val="24"/>
        </w:rPr>
      </w:pPr>
      <w:r>
        <w:rPr>
          <w:sz w:val="24"/>
          <w:szCs w:val="24"/>
        </w:rPr>
        <w:t>Já dissemos que não somos o que dizemos em nossos manifestos de documentos, mas somos o que</w:t>
      </w:r>
      <w:r w:rsidR="009539EA">
        <w:rPr>
          <w:sz w:val="24"/>
          <w:szCs w:val="24"/>
        </w:rPr>
        <w:t xml:space="preserve"> aparece em</w:t>
      </w:r>
      <w:r>
        <w:rPr>
          <w:sz w:val="24"/>
          <w:szCs w:val="24"/>
        </w:rPr>
        <w:t xml:space="preserve"> nossas práticas</w:t>
      </w:r>
      <w:r w:rsidR="009539EA">
        <w:rPr>
          <w:sz w:val="24"/>
          <w:szCs w:val="24"/>
        </w:rPr>
        <w:t xml:space="preserve">. </w:t>
      </w:r>
    </w:p>
    <w:p w14:paraId="08A6DE11" w14:textId="71599C82" w:rsidR="00E13856" w:rsidRDefault="00413150" w:rsidP="00E13856">
      <w:pPr>
        <w:jc w:val="both"/>
        <w:rPr>
          <w:sz w:val="24"/>
          <w:szCs w:val="24"/>
        </w:rPr>
      </w:pPr>
      <w:r>
        <w:rPr>
          <w:sz w:val="24"/>
          <w:szCs w:val="24"/>
        </w:rPr>
        <w:t>Retomemos o</w:t>
      </w:r>
      <w:r w:rsidR="00540FAC">
        <w:rPr>
          <w:sz w:val="24"/>
          <w:szCs w:val="24"/>
        </w:rPr>
        <w:t xml:space="preserve"> exemplo d</w:t>
      </w:r>
      <w:r>
        <w:rPr>
          <w:sz w:val="24"/>
          <w:szCs w:val="24"/>
        </w:rPr>
        <w:t>a</w:t>
      </w:r>
      <w:r w:rsidR="00540FAC">
        <w:rPr>
          <w:sz w:val="24"/>
          <w:szCs w:val="24"/>
        </w:rPr>
        <w:t xml:space="preserve"> dicotomia entre a intencionalidade e a prática de uma </w:t>
      </w:r>
      <w:r w:rsidR="00540FAC" w:rsidRPr="00540FAC">
        <w:rPr>
          <w:i/>
          <w:iCs/>
          <w:sz w:val="24"/>
          <w:szCs w:val="24"/>
        </w:rPr>
        <w:t>formação humana integral</w:t>
      </w:r>
      <w:r w:rsidR="00E13856">
        <w:rPr>
          <w:i/>
          <w:iCs/>
          <w:sz w:val="24"/>
          <w:szCs w:val="24"/>
        </w:rPr>
        <w:t xml:space="preserve">. </w:t>
      </w:r>
      <w:r w:rsidR="00E13856">
        <w:rPr>
          <w:sz w:val="24"/>
          <w:szCs w:val="24"/>
        </w:rPr>
        <w:t>Observemos que, quando nos incomodamos com o que notamos ser uma incoerência,</w:t>
      </w:r>
      <w:r w:rsidR="00EA6DE2">
        <w:rPr>
          <w:sz w:val="24"/>
          <w:szCs w:val="24"/>
        </w:rPr>
        <w:t xml:space="preserve"> ou seja, anunciar nossa concepção de educação como humana e integral e ter a impressão de não dar conta disso na prática,</w:t>
      </w:r>
      <w:r w:rsidR="004C350A">
        <w:rPr>
          <w:sz w:val="24"/>
          <w:szCs w:val="24"/>
        </w:rPr>
        <w:t xml:space="preserve"> a</w:t>
      </w:r>
      <w:r w:rsidR="00E13856">
        <w:rPr>
          <w:sz w:val="24"/>
          <w:szCs w:val="24"/>
        </w:rPr>
        <w:t xml:space="preserve"> tend</w:t>
      </w:r>
      <w:r w:rsidR="004C350A">
        <w:rPr>
          <w:sz w:val="24"/>
          <w:szCs w:val="24"/>
        </w:rPr>
        <w:t>ência é buscar soluções externas, quer sejam em o</w:t>
      </w:r>
      <w:r w:rsidR="00E8317F">
        <w:rPr>
          <w:sz w:val="24"/>
          <w:szCs w:val="24"/>
        </w:rPr>
        <w:t xml:space="preserve">utros serviços, </w:t>
      </w:r>
      <w:r w:rsidR="00EA7389">
        <w:rPr>
          <w:sz w:val="24"/>
          <w:szCs w:val="24"/>
        </w:rPr>
        <w:t xml:space="preserve">sistemas de gestão, </w:t>
      </w:r>
      <w:r w:rsidR="00E8317F">
        <w:rPr>
          <w:sz w:val="24"/>
          <w:szCs w:val="24"/>
        </w:rPr>
        <w:t>metodologias inovador</w:t>
      </w:r>
      <w:r w:rsidR="002A78D7">
        <w:rPr>
          <w:sz w:val="24"/>
          <w:szCs w:val="24"/>
        </w:rPr>
        <w:t>a</w:t>
      </w:r>
      <w:r w:rsidR="00E8317F">
        <w:rPr>
          <w:sz w:val="24"/>
          <w:szCs w:val="24"/>
        </w:rPr>
        <w:t>s ou ativas, tecnologias educacionais</w:t>
      </w:r>
      <w:r w:rsidR="00E13856">
        <w:rPr>
          <w:sz w:val="24"/>
          <w:szCs w:val="24"/>
        </w:rPr>
        <w:t xml:space="preserve">. </w:t>
      </w:r>
    </w:p>
    <w:p w14:paraId="687F5E25" w14:textId="25F585D4" w:rsidR="00540FAC" w:rsidRPr="00E13856" w:rsidRDefault="002A78D7" w:rsidP="00054DEE">
      <w:pPr>
        <w:jc w:val="both"/>
        <w:rPr>
          <w:sz w:val="24"/>
          <w:szCs w:val="24"/>
        </w:rPr>
      </w:pPr>
      <w:r>
        <w:rPr>
          <w:sz w:val="24"/>
          <w:szCs w:val="24"/>
        </w:rPr>
        <w:t xml:space="preserve">Isso não faz mal a ninguém, mas tampouco resolve o nosso problema, qual seja, </w:t>
      </w:r>
      <w:r w:rsidR="00556C38">
        <w:rPr>
          <w:sz w:val="24"/>
          <w:szCs w:val="24"/>
        </w:rPr>
        <w:t>de construirmos uma gestão que de fato humanize e potencialize os resultados.</w:t>
      </w:r>
    </w:p>
    <w:p w14:paraId="1EE5EA22" w14:textId="77C5D891" w:rsidR="009539EA" w:rsidRDefault="005C7837" w:rsidP="00054DEE">
      <w:pPr>
        <w:jc w:val="both"/>
        <w:rPr>
          <w:sz w:val="24"/>
          <w:szCs w:val="24"/>
        </w:rPr>
      </w:pPr>
      <w:r>
        <w:rPr>
          <w:sz w:val="24"/>
          <w:szCs w:val="24"/>
        </w:rPr>
        <w:t xml:space="preserve">Vejamos que gerir é tomar decisões e colocar em prática. Ora, se decidimos que nossa educação deva ser humana e integral, devemos </w:t>
      </w:r>
      <w:r w:rsidR="00C856A5">
        <w:rPr>
          <w:sz w:val="24"/>
          <w:szCs w:val="24"/>
        </w:rPr>
        <w:t>colocar isso em prática. E o caminho</w:t>
      </w:r>
      <w:r w:rsidR="00AD5BFC">
        <w:rPr>
          <w:sz w:val="24"/>
          <w:szCs w:val="24"/>
        </w:rPr>
        <w:t xml:space="preserve"> </w:t>
      </w:r>
      <w:r w:rsidR="00554761">
        <w:rPr>
          <w:sz w:val="24"/>
          <w:szCs w:val="24"/>
        </w:rPr>
        <w:t>para isso</w:t>
      </w:r>
      <w:r w:rsidR="00C856A5">
        <w:rPr>
          <w:sz w:val="24"/>
          <w:szCs w:val="24"/>
        </w:rPr>
        <w:t>, por mais simples que seja, é</w:t>
      </w:r>
      <w:r w:rsidR="00554761">
        <w:rPr>
          <w:sz w:val="24"/>
          <w:szCs w:val="24"/>
        </w:rPr>
        <w:t xml:space="preserve"> olhar</w:t>
      </w:r>
      <w:r w:rsidR="00E77E85">
        <w:rPr>
          <w:sz w:val="24"/>
          <w:szCs w:val="24"/>
        </w:rPr>
        <w:t xml:space="preserve"> e refletir</w:t>
      </w:r>
      <w:r w:rsidR="00554761">
        <w:rPr>
          <w:sz w:val="24"/>
          <w:szCs w:val="24"/>
        </w:rPr>
        <w:t xml:space="preserve"> o que fazemos</w:t>
      </w:r>
      <w:r w:rsidR="007E68AB">
        <w:rPr>
          <w:sz w:val="24"/>
          <w:szCs w:val="24"/>
        </w:rPr>
        <w:t>.</w:t>
      </w:r>
    </w:p>
    <w:p w14:paraId="39294C36" w14:textId="562AEF55" w:rsidR="007E68AB" w:rsidRDefault="00593BCC" w:rsidP="00054DEE">
      <w:pPr>
        <w:jc w:val="both"/>
        <w:rPr>
          <w:sz w:val="24"/>
          <w:szCs w:val="24"/>
        </w:rPr>
      </w:pPr>
      <w:r>
        <w:rPr>
          <w:sz w:val="24"/>
          <w:szCs w:val="24"/>
        </w:rPr>
        <w:t xml:space="preserve">É bem ‘natural’ que, à medida que </w:t>
      </w:r>
      <w:r w:rsidR="00F11D1E">
        <w:rPr>
          <w:sz w:val="24"/>
          <w:szCs w:val="24"/>
        </w:rPr>
        <w:t xml:space="preserve">geramos um comportamento pedagógico e nos munimos de materiais e recursos que nos orientem </w:t>
      </w:r>
      <w:r w:rsidR="005A53A0">
        <w:rPr>
          <w:sz w:val="24"/>
          <w:szCs w:val="24"/>
        </w:rPr>
        <w:t>de modo mais ou menos seguro em um percurso de ensino, acabemos por nos acostumar com isso e não mais nos perguntemos sobre se o que fazemos é eficaz para o ensino e nem perguntemos aos educandos/as se aprendem.</w:t>
      </w:r>
      <w:r w:rsidR="00E94225">
        <w:rPr>
          <w:sz w:val="24"/>
          <w:szCs w:val="24"/>
        </w:rPr>
        <w:t xml:space="preserve"> Esse é o principal erro de um processo de gestão humanizadora e compromete efetivamente os resultados. </w:t>
      </w:r>
    </w:p>
    <w:p w14:paraId="482C6E10" w14:textId="08692FE4" w:rsidR="004F3A72" w:rsidRDefault="004F3A72" w:rsidP="00054DEE">
      <w:pPr>
        <w:jc w:val="both"/>
        <w:rPr>
          <w:sz w:val="24"/>
          <w:szCs w:val="24"/>
        </w:rPr>
      </w:pPr>
      <w:r>
        <w:rPr>
          <w:sz w:val="24"/>
          <w:szCs w:val="24"/>
        </w:rPr>
        <w:t xml:space="preserve">A educação, sabemos, se efetiva nas relações e as aprendizagens se concretizam no encontro do que sabemos com os saberes </w:t>
      </w:r>
      <w:r w:rsidR="00325975">
        <w:rPr>
          <w:sz w:val="24"/>
          <w:szCs w:val="24"/>
        </w:rPr>
        <w:t xml:space="preserve">que </w:t>
      </w:r>
      <w:r w:rsidR="00230B5D">
        <w:rPr>
          <w:sz w:val="24"/>
          <w:szCs w:val="24"/>
        </w:rPr>
        <w:t xml:space="preserve">chegam a nos atingir de fora. Quando, deste encontro, há </w:t>
      </w:r>
      <w:r w:rsidR="00BC4D10">
        <w:rPr>
          <w:sz w:val="24"/>
          <w:szCs w:val="24"/>
        </w:rPr>
        <w:t xml:space="preserve">trabalho interior e novas relações e conexões se estabelecem, nos transformamos por inteiro. É sinal de </w:t>
      </w:r>
      <w:r w:rsidR="00D462D6">
        <w:rPr>
          <w:sz w:val="24"/>
          <w:szCs w:val="24"/>
        </w:rPr>
        <w:t xml:space="preserve">que </w:t>
      </w:r>
      <w:r w:rsidR="00BC4D10">
        <w:rPr>
          <w:sz w:val="24"/>
          <w:szCs w:val="24"/>
        </w:rPr>
        <w:t>aconteceu o conhecimento.</w:t>
      </w:r>
    </w:p>
    <w:p w14:paraId="61DCB356" w14:textId="3F2340C6" w:rsidR="00647202" w:rsidRDefault="00647202" w:rsidP="00054DEE">
      <w:pPr>
        <w:jc w:val="both"/>
        <w:rPr>
          <w:sz w:val="24"/>
          <w:szCs w:val="24"/>
        </w:rPr>
      </w:pPr>
      <w:r>
        <w:rPr>
          <w:sz w:val="24"/>
          <w:szCs w:val="24"/>
        </w:rPr>
        <w:t xml:space="preserve">Então, é preciso olhar constantemente para as </w:t>
      </w:r>
      <w:r w:rsidR="00F9301B">
        <w:rPr>
          <w:sz w:val="24"/>
          <w:szCs w:val="24"/>
        </w:rPr>
        <w:t xml:space="preserve">diversas </w:t>
      </w:r>
      <w:r>
        <w:rPr>
          <w:sz w:val="24"/>
          <w:szCs w:val="24"/>
        </w:rPr>
        <w:t xml:space="preserve">relações que acontecem na escola e </w:t>
      </w:r>
      <w:r w:rsidR="00FA5325">
        <w:rPr>
          <w:sz w:val="24"/>
          <w:szCs w:val="24"/>
        </w:rPr>
        <w:t xml:space="preserve">os encontros de saberes que geram mudanças e mobilização. </w:t>
      </w:r>
      <w:r w:rsidR="00F9301B">
        <w:rPr>
          <w:sz w:val="24"/>
          <w:szCs w:val="24"/>
        </w:rPr>
        <w:t xml:space="preserve">Atenção para o que acontece, pois é aí que </w:t>
      </w:r>
      <w:r w:rsidR="007A3D4F">
        <w:rPr>
          <w:sz w:val="24"/>
          <w:szCs w:val="24"/>
        </w:rPr>
        <w:t xml:space="preserve">se </w:t>
      </w:r>
      <w:r w:rsidR="00F9301B">
        <w:rPr>
          <w:sz w:val="24"/>
          <w:szCs w:val="24"/>
        </w:rPr>
        <w:t>revela</w:t>
      </w:r>
      <w:r w:rsidR="00E819ED">
        <w:rPr>
          <w:sz w:val="24"/>
          <w:szCs w:val="24"/>
        </w:rPr>
        <w:t>m os sinais dos tempos da educação.</w:t>
      </w:r>
    </w:p>
    <w:p w14:paraId="63A6CF66" w14:textId="77777777" w:rsidR="000C0B07" w:rsidRDefault="00210CCB" w:rsidP="00054DEE">
      <w:pPr>
        <w:jc w:val="both"/>
        <w:rPr>
          <w:sz w:val="24"/>
          <w:szCs w:val="24"/>
        </w:rPr>
      </w:pPr>
      <w:r>
        <w:rPr>
          <w:sz w:val="24"/>
          <w:szCs w:val="24"/>
        </w:rPr>
        <w:t xml:space="preserve">Como podemos </w:t>
      </w:r>
      <w:r w:rsidR="00CE3753">
        <w:rPr>
          <w:sz w:val="24"/>
          <w:szCs w:val="24"/>
        </w:rPr>
        <w:t xml:space="preserve">desvelar o que acontece? </w:t>
      </w:r>
    </w:p>
    <w:p w14:paraId="2D601EC5" w14:textId="17A9461E" w:rsidR="00E819ED" w:rsidRDefault="00CE3753" w:rsidP="00054DEE">
      <w:pPr>
        <w:jc w:val="both"/>
        <w:rPr>
          <w:sz w:val="24"/>
          <w:szCs w:val="24"/>
        </w:rPr>
      </w:pPr>
      <w:r>
        <w:rPr>
          <w:sz w:val="24"/>
          <w:szCs w:val="24"/>
        </w:rPr>
        <w:t>Na construção da trama dos diversos olhares</w:t>
      </w:r>
      <w:r w:rsidR="00400CA7">
        <w:rPr>
          <w:sz w:val="24"/>
          <w:szCs w:val="24"/>
        </w:rPr>
        <w:t xml:space="preserve"> que </w:t>
      </w:r>
      <w:r w:rsidR="003C7A05">
        <w:rPr>
          <w:sz w:val="24"/>
          <w:szCs w:val="24"/>
        </w:rPr>
        <w:t xml:space="preserve">gere uma imagem </w:t>
      </w:r>
      <w:r w:rsidR="00400CA7">
        <w:rPr>
          <w:sz w:val="24"/>
          <w:szCs w:val="24"/>
        </w:rPr>
        <w:t>do que de fato estamos fazendo</w:t>
      </w:r>
      <w:r>
        <w:rPr>
          <w:sz w:val="24"/>
          <w:szCs w:val="24"/>
        </w:rPr>
        <w:t>.</w:t>
      </w:r>
      <w:r w:rsidR="00136CC8">
        <w:rPr>
          <w:sz w:val="24"/>
          <w:szCs w:val="24"/>
        </w:rPr>
        <w:t xml:space="preserve"> </w:t>
      </w:r>
      <w:r w:rsidR="005E625E">
        <w:rPr>
          <w:sz w:val="24"/>
          <w:szCs w:val="24"/>
        </w:rPr>
        <w:t xml:space="preserve">A) </w:t>
      </w:r>
      <w:r w:rsidR="00136CC8">
        <w:rPr>
          <w:sz w:val="24"/>
          <w:szCs w:val="24"/>
        </w:rPr>
        <w:t>Observando e registrando as atitudes, comportamentos e reações dos diversos sujeitos... isso pode ser feito pelos gestores.</w:t>
      </w:r>
      <w:r w:rsidR="00947C8A">
        <w:rPr>
          <w:sz w:val="24"/>
          <w:szCs w:val="24"/>
        </w:rPr>
        <w:t xml:space="preserve"> </w:t>
      </w:r>
      <w:r w:rsidR="005E625E">
        <w:rPr>
          <w:sz w:val="24"/>
          <w:szCs w:val="24"/>
        </w:rPr>
        <w:t xml:space="preserve">B) </w:t>
      </w:r>
      <w:r w:rsidR="00947C8A">
        <w:rPr>
          <w:sz w:val="24"/>
          <w:szCs w:val="24"/>
        </w:rPr>
        <w:t>Ouvindo educadores/as e educandos/as</w:t>
      </w:r>
      <w:r w:rsidR="00C34A9E">
        <w:rPr>
          <w:sz w:val="24"/>
          <w:szCs w:val="24"/>
        </w:rPr>
        <w:t>. Por exemplo: como os/as educandos/as</w:t>
      </w:r>
      <w:r w:rsidR="00136CC8">
        <w:rPr>
          <w:sz w:val="24"/>
          <w:szCs w:val="24"/>
        </w:rPr>
        <w:t xml:space="preserve"> </w:t>
      </w:r>
      <w:r w:rsidR="00C34A9E">
        <w:rPr>
          <w:sz w:val="24"/>
          <w:szCs w:val="24"/>
        </w:rPr>
        <w:t xml:space="preserve">percebem as aprendizagens? </w:t>
      </w:r>
      <w:r w:rsidR="00847706">
        <w:rPr>
          <w:sz w:val="24"/>
          <w:szCs w:val="24"/>
        </w:rPr>
        <w:t xml:space="preserve">O que sentem e pensam dos percursos do Novo Ensino Médio?... </w:t>
      </w:r>
      <w:r w:rsidR="005E625E">
        <w:rPr>
          <w:sz w:val="24"/>
          <w:szCs w:val="24"/>
        </w:rPr>
        <w:t xml:space="preserve">C) </w:t>
      </w:r>
      <w:r w:rsidR="00136CC8">
        <w:rPr>
          <w:sz w:val="24"/>
          <w:szCs w:val="24"/>
        </w:rPr>
        <w:t xml:space="preserve">Criando espaços e tempos de escuta </w:t>
      </w:r>
      <w:r w:rsidR="00847706">
        <w:rPr>
          <w:sz w:val="24"/>
          <w:szCs w:val="24"/>
        </w:rPr>
        <w:t>famílias e à comunidade escolar</w:t>
      </w:r>
      <w:r w:rsidR="00947C8A">
        <w:rPr>
          <w:sz w:val="24"/>
          <w:szCs w:val="24"/>
        </w:rPr>
        <w:t xml:space="preserve">. </w:t>
      </w:r>
    </w:p>
    <w:p w14:paraId="29B1706C" w14:textId="1061AB01" w:rsidR="005A53A0" w:rsidRDefault="00485921" w:rsidP="00054DEE">
      <w:pPr>
        <w:jc w:val="both"/>
        <w:rPr>
          <w:sz w:val="24"/>
          <w:szCs w:val="24"/>
        </w:rPr>
      </w:pPr>
      <w:r>
        <w:rPr>
          <w:sz w:val="24"/>
          <w:szCs w:val="24"/>
        </w:rPr>
        <w:t xml:space="preserve">É no interior deste turbilhão de relações </w:t>
      </w:r>
      <w:r w:rsidR="00DD1B49">
        <w:rPr>
          <w:sz w:val="24"/>
          <w:szCs w:val="24"/>
        </w:rPr>
        <w:t>e encontros</w:t>
      </w:r>
      <w:r w:rsidR="00A2399E">
        <w:rPr>
          <w:sz w:val="24"/>
          <w:szCs w:val="24"/>
        </w:rPr>
        <w:t xml:space="preserve">, </w:t>
      </w:r>
      <w:r w:rsidR="00A95A36">
        <w:rPr>
          <w:sz w:val="24"/>
          <w:szCs w:val="24"/>
        </w:rPr>
        <w:t>no dia a dia de nossas instituições</w:t>
      </w:r>
      <w:r w:rsidR="00A2399E">
        <w:rPr>
          <w:sz w:val="24"/>
          <w:szCs w:val="24"/>
        </w:rPr>
        <w:t xml:space="preserve">, </w:t>
      </w:r>
      <w:r w:rsidR="00A95A36">
        <w:rPr>
          <w:sz w:val="24"/>
          <w:szCs w:val="24"/>
        </w:rPr>
        <w:t xml:space="preserve">que se </w:t>
      </w:r>
      <w:r w:rsidR="00A2399E">
        <w:rPr>
          <w:sz w:val="24"/>
          <w:szCs w:val="24"/>
        </w:rPr>
        <w:t xml:space="preserve">desdobram os processos de aprendizagem </w:t>
      </w:r>
      <w:r w:rsidR="005F65BB">
        <w:rPr>
          <w:sz w:val="24"/>
          <w:szCs w:val="24"/>
        </w:rPr>
        <w:t>em uma gestão humanizadora que potencializa os resultados, que são vistos muito além d</w:t>
      </w:r>
      <w:r w:rsidR="001D3AE7">
        <w:rPr>
          <w:sz w:val="24"/>
          <w:szCs w:val="24"/>
        </w:rPr>
        <w:t>o desempenho</w:t>
      </w:r>
      <w:r w:rsidR="006F3355">
        <w:rPr>
          <w:sz w:val="24"/>
          <w:szCs w:val="24"/>
        </w:rPr>
        <w:t xml:space="preserve"> nas avaliações externas ou no superávit </w:t>
      </w:r>
      <w:r w:rsidR="001D3AE7">
        <w:rPr>
          <w:sz w:val="24"/>
          <w:szCs w:val="24"/>
        </w:rPr>
        <w:t>do período</w:t>
      </w:r>
      <w:r w:rsidR="006F3355">
        <w:rPr>
          <w:sz w:val="24"/>
          <w:szCs w:val="24"/>
        </w:rPr>
        <w:t xml:space="preserve">. </w:t>
      </w:r>
      <w:r w:rsidR="002D544E">
        <w:rPr>
          <w:sz w:val="24"/>
          <w:szCs w:val="24"/>
        </w:rPr>
        <w:t xml:space="preserve">A solução para os problemas ou a inovação potencializadora têm a sua chave </w:t>
      </w:r>
      <w:r w:rsidR="006F3355">
        <w:rPr>
          <w:sz w:val="24"/>
          <w:szCs w:val="24"/>
        </w:rPr>
        <w:t xml:space="preserve">na reflexão </w:t>
      </w:r>
      <w:r w:rsidR="00E90696">
        <w:rPr>
          <w:sz w:val="24"/>
          <w:szCs w:val="24"/>
        </w:rPr>
        <w:t>das práticas.</w:t>
      </w:r>
    </w:p>
    <w:p w14:paraId="009D79DD" w14:textId="3DDDC9EB" w:rsidR="00127611" w:rsidRDefault="00127611" w:rsidP="00054DEE">
      <w:pPr>
        <w:jc w:val="both"/>
        <w:rPr>
          <w:sz w:val="24"/>
          <w:szCs w:val="24"/>
        </w:rPr>
      </w:pPr>
      <w:r>
        <w:rPr>
          <w:sz w:val="24"/>
          <w:szCs w:val="24"/>
        </w:rPr>
        <w:t>A Gestão</w:t>
      </w:r>
      <w:r w:rsidR="00DD675C">
        <w:rPr>
          <w:sz w:val="24"/>
          <w:szCs w:val="24"/>
        </w:rPr>
        <w:t>/Educação</w:t>
      </w:r>
      <w:r>
        <w:rPr>
          <w:sz w:val="24"/>
          <w:szCs w:val="24"/>
        </w:rPr>
        <w:t xml:space="preserve"> Humanizadora concebe a escola como lugar de:</w:t>
      </w:r>
    </w:p>
    <w:p w14:paraId="0D7CD53B" w14:textId="1F91BCD0" w:rsidR="00127611" w:rsidRDefault="00C45EE5" w:rsidP="00127611">
      <w:pPr>
        <w:pStyle w:val="PargrafodaLista"/>
        <w:numPr>
          <w:ilvl w:val="0"/>
          <w:numId w:val="6"/>
        </w:numPr>
        <w:jc w:val="both"/>
        <w:rPr>
          <w:sz w:val="24"/>
          <w:szCs w:val="24"/>
        </w:rPr>
      </w:pPr>
      <w:r w:rsidRPr="00144E05">
        <w:rPr>
          <w:i/>
          <w:iCs/>
          <w:sz w:val="24"/>
          <w:szCs w:val="24"/>
        </w:rPr>
        <w:t xml:space="preserve">encontro e </w:t>
      </w:r>
      <w:r w:rsidR="00861F8F" w:rsidRPr="00144E05">
        <w:rPr>
          <w:i/>
          <w:iCs/>
          <w:sz w:val="24"/>
          <w:szCs w:val="24"/>
        </w:rPr>
        <w:t xml:space="preserve">aprendizagens </w:t>
      </w:r>
      <w:r w:rsidR="004A6CA5" w:rsidRPr="00144E05">
        <w:rPr>
          <w:i/>
          <w:iCs/>
          <w:sz w:val="24"/>
          <w:szCs w:val="24"/>
        </w:rPr>
        <w:t>culturais</w:t>
      </w:r>
      <w:r w:rsidRPr="00144E05">
        <w:rPr>
          <w:i/>
          <w:iCs/>
          <w:sz w:val="24"/>
          <w:szCs w:val="24"/>
        </w:rPr>
        <w:t>.</w:t>
      </w:r>
      <w:r>
        <w:rPr>
          <w:sz w:val="24"/>
          <w:szCs w:val="24"/>
        </w:rPr>
        <w:t xml:space="preserve"> Em um mundo globalizado, as diferentes culturas se intercruzam</w:t>
      </w:r>
      <w:r w:rsidR="0035002D">
        <w:rPr>
          <w:sz w:val="24"/>
          <w:szCs w:val="24"/>
        </w:rPr>
        <w:t xml:space="preserve"> constantemente. </w:t>
      </w:r>
      <w:r w:rsidR="00564DAE">
        <w:rPr>
          <w:sz w:val="24"/>
          <w:szCs w:val="24"/>
        </w:rPr>
        <w:t xml:space="preserve">Em nossas escolas temos crianças, adolescentes e jovens de praticamente todas as culturais. </w:t>
      </w:r>
      <w:r w:rsidR="0019469E">
        <w:rPr>
          <w:sz w:val="24"/>
          <w:szCs w:val="24"/>
        </w:rPr>
        <w:t xml:space="preserve">A xenofobia </w:t>
      </w:r>
      <w:r w:rsidR="00387462">
        <w:rPr>
          <w:sz w:val="24"/>
          <w:szCs w:val="24"/>
        </w:rPr>
        <w:t>–</w:t>
      </w:r>
      <w:r w:rsidR="0019469E">
        <w:rPr>
          <w:sz w:val="24"/>
          <w:szCs w:val="24"/>
        </w:rPr>
        <w:t xml:space="preserve"> </w:t>
      </w:r>
      <w:r w:rsidR="00387462">
        <w:rPr>
          <w:sz w:val="24"/>
          <w:szCs w:val="24"/>
        </w:rPr>
        <w:t>violência ao estrangeiro,</w:t>
      </w:r>
      <w:r w:rsidR="009B01F9">
        <w:rPr>
          <w:sz w:val="24"/>
          <w:szCs w:val="24"/>
        </w:rPr>
        <w:t xml:space="preserve"> e todas as formas de rejeição e violência ao </w:t>
      </w:r>
      <w:r w:rsidR="00387462">
        <w:rPr>
          <w:sz w:val="24"/>
          <w:szCs w:val="24"/>
        </w:rPr>
        <w:t>diferente – é ainda</w:t>
      </w:r>
      <w:r w:rsidR="0019469E">
        <w:rPr>
          <w:sz w:val="24"/>
          <w:szCs w:val="24"/>
        </w:rPr>
        <w:t xml:space="preserve"> uma </w:t>
      </w:r>
      <w:r w:rsidR="009B01F9">
        <w:rPr>
          <w:sz w:val="24"/>
          <w:szCs w:val="24"/>
        </w:rPr>
        <w:t xml:space="preserve">grande </w:t>
      </w:r>
      <w:r w:rsidR="0019469E">
        <w:rPr>
          <w:sz w:val="24"/>
          <w:szCs w:val="24"/>
        </w:rPr>
        <w:t xml:space="preserve">ferida aberta em nosso mundo </w:t>
      </w:r>
      <w:r w:rsidR="00387462">
        <w:rPr>
          <w:sz w:val="24"/>
          <w:szCs w:val="24"/>
        </w:rPr>
        <w:t>e em nossa sociedade. Somos todos irmãos/ãs,</w:t>
      </w:r>
      <w:r w:rsidR="006A1DC2">
        <w:rPr>
          <w:sz w:val="24"/>
          <w:szCs w:val="24"/>
        </w:rPr>
        <w:t xml:space="preserve"> podemos aprender um com o outro. Jesus, nos evangelhos, ao chamar a atenção para a atitude da criança e pedir que nos espelhemos nelas, está nos convidando a uma aprendizagem fundamental: olhemos para as crianças em nossas escolas, elas convivem, brincam, </w:t>
      </w:r>
      <w:r w:rsidR="00484723">
        <w:rPr>
          <w:sz w:val="24"/>
          <w:szCs w:val="24"/>
        </w:rPr>
        <w:t xml:space="preserve">integram-se com os diferentes. Além disso, as crianças estão em estado de permanecente encantamento com o conhecimento. </w:t>
      </w:r>
      <w:r w:rsidR="006A1DC2">
        <w:rPr>
          <w:sz w:val="24"/>
          <w:szCs w:val="24"/>
        </w:rPr>
        <w:t xml:space="preserve"> </w:t>
      </w:r>
      <w:r w:rsidR="00387462">
        <w:rPr>
          <w:sz w:val="24"/>
          <w:szCs w:val="24"/>
        </w:rPr>
        <w:t xml:space="preserve"> </w:t>
      </w:r>
    </w:p>
    <w:p w14:paraId="65150CBF" w14:textId="1A33567A" w:rsidR="003B7B66" w:rsidRDefault="003B7B66" w:rsidP="00127611">
      <w:pPr>
        <w:pStyle w:val="PargrafodaLista"/>
        <w:numPr>
          <w:ilvl w:val="0"/>
          <w:numId w:val="6"/>
        </w:numPr>
        <w:jc w:val="both"/>
        <w:rPr>
          <w:sz w:val="24"/>
          <w:szCs w:val="24"/>
        </w:rPr>
      </w:pPr>
      <w:r w:rsidRPr="00270E1E">
        <w:rPr>
          <w:i/>
          <w:iCs/>
          <w:sz w:val="24"/>
          <w:szCs w:val="24"/>
        </w:rPr>
        <w:t>aprendizagens emocionais</w:t>
      </w:r>
      <w:r w:rsidR="001977B4">
        <w:rPr>
          <w:sz w:val="24"/>
          <w:szCs w:val="24"/>
        </w:rPr>
        <w:t xml:space="preserve">. </w:t>
      </w:r>
      <w:r w:rsidR="00CE547F">
        <w:rPr>
          <w:sz w:val="24"/>
          <w:szCs w:val="24"/>
        </w:rPr>
        <w:t>A pandemia acentuou</w:t>
      </w:r>
      <w:r w:rsidR="00D976D3">
        <w:rPr>
          <w:sz w:val="24"/>
          <w:szCs w:val="24"/>
        </w:rPr>
        <w:t xml:space="preserve"> outra ferida</w:t>
      </w:r>
      <w:r w:rsidR="000C1EF7">
        <w:rPr>
          <w:sz w:val="24"/>
          <w:szCs w:val="24"/>
        </w:rPr>
        <w:t xml:space="preserve"> que já existia em nossa sociedade, a depressão e o suicídio entre crianças, adolescentes e jovens, o estresse, a fadiga e exaustão entre os educadores.  </w:t>
      </w:r>
      <w:r w:rsidR="006A0831">
        <w:rPr>
          <w:sz w:val="24"/>
          <w:szCs w:val="24"/>
        </w:rPr>
        <w:t xml:space="preserve">É assustador o crescimento do número de suicídios entre a faixa-etária de 6 a 17 anos. </w:t>
      </w:r>
      <w:r w:rsidR="00547FEC">
        <w:rPr>
          <w:sz w:val="24"/>
          <w:szCs w:val="24"/>
        </w:rPr>
        <w:t xml:space="preserve">Cresceu muito também </w:t>
      </w:r>
      <w:r w:rsidR="00741FD4">
        <w:rPr>
          <w:sz w:val="24"/>
          <w:szCs w:val="24"/>
        </w:rPr>
        <w:t xml:space="preserve">o esgotamento mental e físico entre os educadores, a chamada síndrome do Bournot. </w:t>
      </w:r>
      <w:r w:rsidR="001977B4">
        <w:rPr>
          <w:sz w:val="24"/>
          <w:szCs w:val="24"/>
        </w:rPr>
        <w:t>A gestão/educação humanizadora precisa cuidar pedagogicamente as relações, os conflitos, as perdas, as vitórias, as conquistas, os fracassos.</w:t>
      </w:r>
    </w:p>
    <w:p w14:paraId="603B8FF4" w14:textId="738BA7E4" w:rsidR="003E1C0C" w:rsidRDefault="003E1C0C" w:rsidP="00127611">
      <w:pPr>
        <w:pStyle w:val="PargrafodaLista"/>
        <w:numPr>
          <w:ilvl w:val="0"/>
          <w:numId w:val="6"/>
        </w:numPr>
        <w:jc w:val="both"/>
        <w:rPr>
          <w:sz w:val="24"/>
          <w:szCs w:val="24"/>
        </w:rPr>
      </w:pPr>
      <w:r w:rsidRPr="00DD2419">
        <w:rPr>
          <w:i/>
          <w:iCs/>
          <w:sz w:val="24"/>
          <w:szCs w:val="24"/>
        </w:rPr>
        <w:t xml:space="preserve">Aprendizagens </w:t>
      </w:r>
      <w:r w:rsidR="00270E1E" w:rsidRPr="00DD2419">
        <w:rPr>
          <w:i/>
          <w:iCs/>
          <w:sz w:val="24"/>
          <w:szCs w:val="24"/>
        </w:rPr>
        <w:t>ético-</w:t>
      </w:r>
      <w:r w:rsidRPr="00DD2419">
        <w:rPr>
          <w:i/>
          <w:iCs/>
          <w:sz w:val="24"/>
          <w:szCs w:val="24"/>
        </w:rPr>
        <w:t>sociais</w:t>
      </w:r>
      <w:r w:rsidR="00657183">
        <w:rPr>
          <w:sz w:val="24"/>
          <w:szCs w:val="24"/>
        </w:rPr>
        <w:t xml:space="preserve">. Estudo baseando no Sistema de Informações de Mortalidade dão conta que 29 crianças e adolescentes são assassinados por dia no Brasil. </w:t>
      </w:r>
      <w:r w:rsidR="00380680">
        <w:rPr>
          <w:sz w:val="24"/>
          <w:szCs w:val="24"/>
        </w:rPr>
        <w:t xml:space="preserve">33 milhões de pessoas não têm o que comer e cerca de 57% da população não consegue fazer as três refeições no dia. </w:t>
      </w:r>
      <w:r w:rsidR="00E037E5">
        <w:rPr>
          <w:sz w:val="24"/>
          <w:szCs w:val="24"/>
        </w:rPr>
        <w:t xml:space="preserve">A violência e a fome </w:t>
      </w:r>
      <w:r w:rsidR="00535561">
        <w:rPr>
          <w:sz w:val="24"/>
          <w:szCs w:val="24"/>
        </w:rPr>
        <w:t xml:space="preserve">também são uma ferida a ser tratada pela gestão/educação humanizadora. </w:t>
      </w:r>
      <w:r w:rsidR="00380680">
        <w:rPr>
          <w:sz w:val="24"/>
          <w:szCs w:val="24"/>
        </w:rPr>
        <w:t>Socialmente,</w:t>
      </w:r>
      <w:r w:rsidR="001366DE">
        <w:rPr>
          <w:sz w:val="24"/>
          <w:szCs w:val="24"/>
        </w:rPr>
        <w:t xml:space="preserve"> é necessário aprendermos a repartir, a cooperar, a sermos solidários, a amar o próximo</w:t>
      </w:r>
      <w:r w:rsidR="00FE3502">
        <w:rPr>
          <w:sz w:val="24"/>
          <w:szCs w:val="24"/>
        </w:rPr>
        <w:t xml:space="preserve">. </w:t>
      </w:r>
    </w:p>
    <w:p w14:paraId="6332A21D" w14:textId="3A1E90F0" w:rsidR="003B7B66" w:rsidRDefault="003B7B66" w:rsidP="00127611">
      <w:pPr>
        <w:pStyle w:val="PargrafodaLista"/>
        <w:numPr>
          <w:ilvl w:val="0"/>
          <w:numId w:val="6"/>
        </w:numPr>
        <w:jc w:val="both"/>
        <w:rPr>
          <w:sz w:val="24"/>
          <w:szCs w:val="24"/>
        </w:rPr>
      </w:pPr>
      <w:r w:rsidRPr="00DD2419">
        <w:rPr>
          <w:i/>
          <w:iCs/>
          <w:sz w:val="24"/>
          <w:szCs w:val="24"/>
        </w:rPr>
        <w:t xml:space="preserve">aprendizagens </w:t>
      </w:r>
      <w:r w:rsidR="004A6CA5" w:rsidRPr="00DD2419">
        <w:rPr>
          <w:i/>
          <w:iCs/>
          <w:sz w:val="24"/>
          <w:szCs w:val="24"/>
        </w:rPr>
        <w:t>cognitivas</w:t>
      </w:r>
      <w:r w:rsidR="00FE3502">
        <w:rPr>
          <w:sz w:val="24"/>
          <w:szCs w:val="24"/>
        </w:rPr>
        <w:t>. No Brasil temos 1,4 milhão de crianças e adolescentes de 6 a 14 anos fora da escola.</w:t>
      </w:r>
      <w:r w:rsidR="005E1C4C">
        <w:rPr>
          <w:sz w:val="24"/>
          <w:szCs w:val="24"/>
        </w:rPr>
        <w:t xml:space="preserve"> </w:t>
      </w:r>
      <w:r w:rsidR="00B80CA1">
        <w:rPr>
          <w:sz w:val="24"/>
          <w:szCs w:val="24"/>
        </w:rPr>
        <w:t xml:space="preserve">Apesar de </w:t>
      </w:r>
      <w:r w:rsidR="008B2E66">
        <w:rPr>
          <w:sz w:val="24"/>
          <w:szCs w:val="24"/>
        </w:rPr>
        <w:t>termos um dos currículos com a maior quantidade de conteúdos do mundo, estamos entre as últimas posições do PISA, nas três áreas: Leitura, Matemática e Ciências. Ainda tratamos o conteúdo como algo a serem repassado</w:t>
      </w:r>
      <w:r w:rsidR="005F1CAE">
        <w:rPr>
          <w:sz w:val="24"/>
          <w:szCs w:val="24"/>
        </w:rPr>
        <w:t xml:space="preserve"> (concepção bancária)</w:t>
      </w:r>
      <w:r w:rsidR="008B2E66">
        <w:rPr>
          <w:sz w:val="24"/>
          <w:szCs w:val="24"/>
        </w:rPr>
        <w:t xml:space="preserve"> e precisamos</w:t>
      </w:r>
      <w:r w:rsidR="00EC3BD8">
        <w:rPr>
          <w:sz w:val="24"/>
          <w:szCs w:val="24"/>
        </w:rPr>
        <w:t xml:space="preserve">, numa gestão/educação humanizadora, </w:t>
      </w:r>
      <w:r w:rsidR="008B2E66">
        <w:rPr>
          <w:sz w:val="24"/>
          <w:szCs w:val="24"/>
        </w:rPr>
        <w:t>ainda aprender a lição freireana de um</w:t>
      </w:r>
      <w:r w:rsidR="005F1CAE">
        <w:rPr>
          <w:sz w:val="24"/>
          <w:szCs w:val="24"/>
        </w:rPr>
        <w:t xml:space="preserve"> conhecimento contextualizado e afetivo(concepção problematizadora).</w:t>
      </w:r>
    </w:p>
    <w:p w14:paraId="05137910" w14:textId="3B7DDE07" w:rsidR="004A6CA5" w:rsidRPr="00127611" w:rsidRDefault="004A6CA5" w:rsidP="00127611">
      <w:pPr>
        <w:pStyle w:val="PargrafodaLista"/>
        <w:numPr>
          <w:ilvl w:val="0"/>
          <w:numId w:val="6"/>
        </w:numPr>
        <w:jc w:val="both"/>
        <w:rPr>
          <w:sz w:val="24"/>
          <w:szCs w:val="24"/>
        </w:rPr>
      </w:pPr>
      <w:r w:rsidRPr="005F1CAE">
        <w:rPr>
          <w:i/>
          <w:iCs/>
          <w:sz w:val="24"/>
          <w:szCs w:val="24"/>
        </w:rPr>
        <w:t>aprendizagens espirituais</w:t>
      </w:r>
      <w:r>
        <w:rPr>
          <w:sz w:val="24"/>
          <w:szCs w:val="24"/>
        </w:rPr>
        <w:t>.</w:t>
      </w:r>
      <w:r w:rsidR="005F1CAE">
        <w:rPr>
          <w:sz w:val="24"/>
          <w:szCs w:val="24"/>
        </w:rPr>
        <w:t xml:space="preserve"> </w:t>
      </w:r>
      <w:r w:rsidR="001B0DCB">
        <w:rPr>
          <w:sz w:val="24"/>
          <w:szCs w:val="24"/>
        </w:rPr>
        <w:t>No mundo, 8 em cada 10 pessoas declaram-se religiosas.</w:t>
      </w:r>
      <w:r w:rsidR="00442C3C">
        <w:rPr>
          <w:sz w:val="24"/>
          <w:szCs w:val="24"/>
        </w:rPr>
        <w:t xml:space="preserve"> No</w:t>
      </w:r>
      <w:r w:rsidR="005170C8">
        <w:rPr>
          <w:sz w:val="24"/>
          <w:szCs w:val="24"/>
        </w:rPr>
        <w:t xml:space="preserve"> Brasil </w:t>
      </w:r>
      <w:r w:rsidR="00442C3C">
        <w:rPr>
          <w:sz w:val="24"/>
          <w:szCs w:val="24"/>
        </w:rPr>
        <w:t>este dado é ainda maior, 9 em cada 10. Mas, o mundo não tem se tornado mais humano por</w:t>
      </w:r>
      <w:r w:rsidR="00F751F9">
        <w:rPr>
          <w:sz w:val="24"/>
          <w:szCs w:val="24"/>
        </w:rPr>
        <w:t xml:space="preserve"> conta disso. Quando analisamos mais a fundo a questão religiosa, percebemos que há muita religião e pouca espiritualidade. As religiões estão ainda </w:t>
      </w:r>
      <w:r w:rsidR="00E75D8A">
        <w:rPr>
          <w:sz w:val="24"/>
          <w:szCs w:val="24"/>
        </w:rPr>
        <w:t xml:space="preserve">excessivamente focadas em preceitos e carecem ainda de um modo de ser que construa solidamente um sentido mais profunda para a vida. </w:t>
      </w:r>
      <w:r w:rsidR="004F5CAC">
        <w:rPr>
          <w:sz w:val="24"/>
          <w:szCs w:val="24"/>
        </w:rPr>
        <w:t xml:space="preserve">Na esteira do </w:t>
      </w:r>
      <w:r w:rsidR="00E75D8A">
        <w:rPr>
          <w:sz w:val="24"/>
          <w:szCs w:val="24"/>
        </w:rPr>
        <w:t>Papa Francisco</w:t>
      </w:r>
      <w:r w:rsidR="004F5CAC">
        <w:rPr>
          <w:sz w:val="24"/>
          <w:szCs w:val="24"/>
        </w:rPr>
        <w:t>, uma gestão/educação humanizadora</w:t>
      </w:r>
      <w:r w:rsidR="00E75D8A">
        <w:rPr>
          <w:sz w:val="24"/>
          <w:szCs w:val="24"/>
        </w:rPr>
        <w:t xml:space="preserve"> tem </w:t>
      </w:r>
      <w:r w:rsidR="001C5B34">
        <w:rPr>
          <w:sz w:val="24"/>
          <w:szCs w:val="24"/>
        </w:rPr>
        <w:t>seus pilares na pedagogia do</w:t>
      </w:r>
      <w:r w:rsidR="00E75D8A">
        <w:rPr>
          <w:sz w:val="24"/>
          <w:szCs w:val="24"/>
        </w:rPr>
        <w:t xml:space="preserve"> Encontro, </w:t>
      </w:r>
      <w:r w:rsidR="001C5B34">
        <w:rPr>
          <w:sz w:val="24"/>
          <w:szCs w:val="24"/>
        </w:rPr>
        <w:t xml:space="preserve">do diálogo, </w:t>
      </w:r>
      <w:r w:rsidR="00E75D8A">
        <w:rPr>
          <w:sz w:val="24"/>
          <w:szCs w:val="24"/>
        </w:rPr>
        <w:t xml:space="preserve">da </w:t>
      </w:r>
      <w:r w:rsidR="001C5B34">
        <w:rPr>
          <w:sz w:val="24"/>
          <w:szCs w:val="24"/>
        </w:rPr>
        <w:t>m</w:t>
      </w:r>
      <w:r w:rsidR="00E75D8A">
        <w:rPr>
          <w:sz w:val="24"/>
          <w:szCs w:val="24"/>
        </w:rPr>
        <w:t xml:space="preserve">isericórdia, </w:t>
      </w:r>
      <w:r w:rsidR="00EC3BD8">
        <w:rPr>
          <w:sz w:val="24"/>
          <w:szCs w:val="24"/>
        </w:rPr>
        <w:t xml:space="preserve">da </w:t>
      </w:r>
      <w:r w:rsidR="001C5B34">
        <w:rPr>
          <w:sz w:val="24"/>
          <w:szCs w:val="24"/>
        </w:rPr>
        <w:t>p</w:t>
      </w:r>
      <w:r w:rsidR="00EC3BD8">
        <w:rPr>
          <w:sz w:val="24"/>
          <w:szCs w:val="24"/>
        </w:rPr>
        <w:t>az</w:t>
      </w:r>
      <w:r w:rsidR="001C5B34">
        <w:rPr>
          <w:sz w:val="24"/>
          <w:szCs w:val="24"/>
        </w:rPr>
        <w:t>,</w:t>
      </w:r>
      <w:r w:rsidR="00EC3BD8">
        <w:rPr>
          <w:sz w:val="24"/>
          <w:szCs w:val="24"/>
        </w:rPr>
        <w:t xml:space="preserve"> do </w:t>
      </w:r>
      <w:r w:rsidR="001C5B34">
        <w:rPr>
          <w:sz w:val="24"/>
          <w:szCs w:val="24"/>
        </w:rPr>
        <w:t>a</w:t>
      </w:r>
      <w:r w:rsidR="00EC3BD8">
        <w:rPr>
          <w:sz w:val="24"/>
          <w:szCs w:val="24"/>
        </w:rPr>
        <w:t>mor</w:t>
      </w:r>
      <w:r w:rsidR="001C5B34">
        <w:rPr>
          <w:sz w:val="24"/>
          <w:szCs w:val="24"/>
        </w:rPr>
        <w:t xml:space="preserve">, da interligação </w:t>
      </w:r>
      <w:r w:rsidR="000F02B1">
        <w:rPr>
          <w:sz w:val="24"/>
          <w:szCs w:val="24"/>
        </w:rPr>
        <w:t>entre tudo e todos.</w:t>
      </w:r>
    </w:p>
    <w:p w14:paraId="2FF2C948" w14:textId="64048F10" w:rsidR="00E90696" w:rsidRDefault="00270E1E" w:rsidP="00054DEE">
      <w:pPr>
        <w:jc w:val="both"/>
        <w:rPr>
          <w:sz w:val="24"/>
          <w:szCs w:val="24"/>
        </w:rPr>
      </w:pPr>
      <w:r>
        <w:rPr>
          <w:sz w:val="24"/>
          <w:szCs w:val="24"/>
        </w:rPr>
        <w:t>A pergunta que todos/as nos fazemos é como trabalhar a gestão/educação integral, considerando todas essas dimensões, a saber: a cultural, a emocional, a social, a cognitiva, a espiritual</w:t>
      </w:r>
      <w:r w:rsidR="007E5225">
        <w:rPr>
          <w:sz w:val="24"/>
          <w:szCs w:val="24"/>
        </w:rPr>
        <w:t>? A seguir, apresentamos um possível itinerário, considerando a perspectiva de uma gestão/</w:t>
      </w:r>
      <w:r w:rsidR="00147A2E">
        <w:rPr>
          <w:sz w:val="24"/>
          <w:szCs w:val="24"/>
        </w:rPr>
        <w:t>educação humanizadora.</w:t>
      </w:r>
    </w:p>
    <w:p w14:paraId="1DF14875" w14:textId="77777777" w:rsidR="00147A2E" w:rsidRDefault="00147A2E" w:rsidP="00054DEE">
      <w:pPr>
        <w:jc w:val="both"/>
        <w:rPr>
          <w:sz w:val="24"/>
          <w:szCs w:val="24"/>
        </w:rPr>
      </w:pPr>
    </w:p>
    <w:p w14:paraId="257D3DBC" w14:textId="0272C85E" w:rsidR="006D49AC" w:rsidRPr="00E4292C" w:rsidRDefault="005B4525" w:rsidP="00E4292C">
      <w:pPr>
        <w:pStyle w:val="Ttulo1"/>
        <w:spacing w:after="240"/>
        <w:rPr>
          <w:sz w:val="28"/>
          <w:szCs w:val="28"/>
        </w:rPr>
      </w:pPr>
      <w:r w:rsidRPr="00E4292C">
        <w:rPr>
          <w:sz w:val="28"/>
          <w:szCs w:val="28"/>
        </w:rPr>
        <w:t xml:space="preserve">O </w:t>
      </w:r>
      <w:r w:rsidR="0030718A" w:rsidRPr="00E4292C">
        <w:rPr>
          <w:sz w:val="28"/>
          <w:szCs w:val="28"/>
        </w:rPr>
        <w:t>caminho de uma gestão humanizadora que potencialize os resultados</w:t>
      </w:r>
    </w:p>
    <w:p w14:paraId="157D161F" w14:textId="72B405C8" w:rsidR="00945DE9" w:rsidRDefault="003700AB" w:rsidP="00EE5F70">
      <w:pPr>
        <w:jc w:val="both"/>
        <w:rPr>
          <w:sz w:val="24"/>
          <w:szCs w:val="24"/>
        </w:rPr>
      </w:pPr>
      <w:r>
        <w:rPr>
          <w:sz w:val="24"/>
          <w:szCs w:val="24"/>
        </w:rPr>
        <w:t xml:space="preserve">Gostaria, então, de </w:t>
      </w:r>
      <w:r w:rsidR="002F0B55">
        <w:rPr>
          <w:sz w:val="24"/>
          <w:szCs w:val="24"/>
        </w:rPr>
        <w:t>arrematar</w:t>
      </w:r>
      <w:r>
        <w:rPr>
          <w:sz w:val="24"/>
          <w:szCs w:val="24"/>
        </w:rPr>
        <w:t xml:space="preserve"> apresentando </w:t>
      </w:r>
      <w:r w:rsidR="00EC47F3">
        <w:rPr>
          <w:sz w:val="24"/>
          <w:szCs w:val="24"/>
        </w:rPr>
        <w:t>7</w:t>
      </w:r>
      <w:r>
        <w:rPr>
          <w:sz w:val="24"/>
          <w:szCs w:val="24"/>
        </w:rPr>
        <w:t xml:space="preserve"> passos que constroem o percurso de uma gestão</w:t>
      </w:r>
      <w:r w:rsidR="00EC47F3">
        <w:rPr>
          <w:sz w:val="24"/>
          <w:szCs w:val="24"/>
        </w:rPr>
        <w:t>/educação</w:t>
      </w:r>
      <w:r>
        <w:rPr>
          <w:sz w:val="24"/>
          <w:szCs w:val="24"/>
        </w:rPr>
        <w:t xml:space="preserve"> humanizadora</w:t>
      </w:r>
      <w:r w:rsidR="008F2E3E">
        <w:rPr>
          <w:sz w:val="24"/>
          <w:szCs w:val="24"/>
        </w:rPr>
        <w:t xml:space="preserve">. O número 7, na bíblica, significa plenitude, excelência, não no sentido de </w:t>
      </w:r>
      <w:r w:rsidR="004D0D2D">
        <w:rPr>
          <w:sz w:val="24"/>
          <w:szCs w:val="24"/>
        </w:rPr>
        <w:t>perfeição, mas no sentido de busca.</w:t>
      </w:r>
      <w:r w:rsidR="002F0B55">
        <w:rPr>
          <w:sz w:val="24"/>
          <w:szCs w:val="24"/>
        </w:rPr>
        <w:t xml:space="preserve"> </w:t>
      </w:r>
      <w:r w:rsidR="00340551">
        <w:rPr>
          <w:sz w:val="24"/>
          <w:szCs w:val="24"/>
        </w:rPr>
        <w:t xml:space="preserve">A reflexão que realizamos até aqui nos serve de </w:t>
      </w:r>
      <w:r w:rsidR="00FA35BF">
        <w:rPr>
          <w:sz w:val="24"/>
          <w:szCs w:val="24"/>
        </w:rPr>
        <w:t xml:space="preserve">suporte, </w:t>
      </w:r>
      <w:r w:rsidR="00340551">
        <w:rPr>
          <w:sz w:val="24"/>
          <w:szCs w:val="24"/>
        </w:rPr>
        <w:t>assim como os</w:t>
      </w:r>
      <w:r w:rsidR="003D5731">
        <w:rPr>
          <w:sz w:val="24"/>
          <w:szCs w:val="24"/>
        </w:rPr>
        <w:t xml:space="preserve"> 7 compromissos do Pacto Educativo Global e </w:t>
      </w:r>
      <w:r w:rsidR="00FA35BF">
        <w:rPr>
          <w:sz w:val="24"/>
          <w:szCs w:val="24"/>
        </w:rPr>
        <w:t>as 10 Competências Gerais da BNCC</w:t>
      </w:r>
      <w:r>
        <w:rPr>
          <w:sz w:val="24"/>
          <w:szCs w:val="24"/>
        </w:rPr>
        <w:t>:</w:t>
      </w:r>
    </w:p>
    <w:p w14:paraId="2A3A271C" w14:textId="030A68E5" w:rsidR="003700AB" w:rsidRDefault="00C119F9" w:rsidP="00C119F9">
      <w:pPr>
        <w:pStyle w:val="PargrafodaLista"/>
        <w:numPr>
          <w:ilvl w:val="0"/>
          <w:numId w:val="5"/>
        </w:numPr>
        <w:jc w:val="both"/>
        <w:rPr>
          <w:sz w:val="24"/>
          <w:szCs w:val="24"/>
        </w:rPr>
      </w:pPr>
      <w:r w:rsidRPr="00B4789A">
        <w:rPr>
          <w:i/>
          <w:iCs/>
          <w:sz w:val="24"/>
          <w:szCs w:val="24"/>
        </w:rPr>
        <w:t>Aproximar-se</w:t>
      </w:r>
      <w:r w:rsidR="00440077" w:rsidRPr="00B4789A">
        <w:rPr>
          <w:i/>
          <w:iCs/>
          <w:sz w:val="24"/>
          <w:szCs w:val="24"/>
        </w:rPr>
        <w:t xml:space="preserve"> e caminhar junto </w:t>
      </w:r>
      <w:r w:rsidR="00C44FFB" w:rsidRPr="00B4789A">
        <w:rPr>
          <w:i/>
          <w:iCs/>
          <w:sz w:val="24"/>
          <w:szCs w:val="24"/>
        </w:rPr>
        <w:t>com a</w:t>
      </w:r>
      <w:r w:rsidR="00BE69E1" w:rsidRPr="00B4789A">
        <w:rPr>
          <w:i/>
          <w:iCs/>
          <w:sz w:val="24"/>
          <w:szCs w:val="24"/>
        </w:rPr>
        <w:t>s</w:t>
      </w:r>
      <w:r w:rsidRPr="00B4789A">
        <w:rPr>
          <w:i/>
          <w:iCs/>
          <w:sz w:val="24"/>
          <w:szCs w:val="24"/>
        </w:rPr>
        <w:t xml:space="preserve"> pessoas</w:t>
      </w:r>
      <w:r w:rsidR="00C44FFB" w:rsidRPr="00B4789A">
        <w:rPr>
          <w:i/>
          <w:iCs/>
          <w:sz w:val="24"/>
          <w:szCs w:val="24"/>
        </w:rPr>
        <w:t xml:space="preserve"> (sinodalidade)</w:t>
      </w:r>
      <w:r w:rsidRPr="00B4789A">
        <w:rPr>
          <w:i/>
          <w:iCs/>
          <w:sz w:val="24"/>
          <w:szCs w:val="24"/>
        </w:rPr>
        <w:t>:</w:t>
      </w:r>
      <w:r>
        <w:rPr>
          <w:sz w:val="24"/>
          <w:szCs w:val="24"/>
        </w:rPr>
        <w:t xml:space="preserve"> dos/as educadores/as, que estão conosco no dia a dia de nossa</w:t>
      </w:r>
      <w:r w:rsidR="005A1A7F">
        <w:rPr>
          <w:sz w:val="24"/>
          <w:szCs w:val="24"/>
        </w:rPr>
        <w:t xml:space="preserve">s escolas, que recebem a todos desde a portaria, na recepção, no pátio, nas salas de aula e ambientes de aprendizagem... </w:t>
      </w:r>
      <w:r w:rsidR="009D7312">
        <w:rPr>
          <w:sz w:val="24"/>
          <w:szCs w:val="24"/>
        </w:rPr>
        <w:t xml:space="preserve">dos/as educandos/as, que vêm às nossas escolas para conviver e aprender </w:t>
      </w:r>
      <w:r w:rsidR="00440077">
        <w:rPr>
          <w:sz w:val="24"/>
          <w:szCs w:val="24"/>
        </w:rPr>
        <w:t xml:space="preserve">com tudo o </w:t>
      </w:r>
      <w:r w:rsidR="00140D4B">
        <w:rPr>
          <w:sz w:val="24"/>
          <w:szCs w:val="24"/>
        </w:rPr>
        <w:t xml:space="preserve">que </w:t>
      </w:r>
      <w:r w:rsidR="00440077">
        <w:rPr>
          <w:sz w:val="24"/>
          <w:szCs w:val="24"/>
        </w:rPr>
        <w:t xml:space="preserve">vivem e fazem... </w:t>
      </w:r>
      <w:r w:rsidR="00140D4B">
        <w:rPr>
          <w:sz w:val="24"/>
          <w:szCs w:val="24"/>
        </w:rPr>
        <w:t xml:space="preserve">das famílias, </w:t>
      </w:r>
      <w:r w:rsidR="00604017">
        <w:rPr>
          <w:sz w:val="24"/>
          <w:szCs w:val="24"/>
        </w:rPr>
        <w:t xml:space="preserve">algumas das quais </w:t>
      </w:r>
      <w:r w:rsidR="003E7988">
        <w:rPr>
          <w:sz w:val="24"/>
          <w:szCs w:val="24"/>
        </w:rPr>
        <w:t>com dificuldade de gerir a educação familiar</w:t>
      </w:r>
      <w:r w:rsidR="00874EA0">
        <w:rPr>
          <w:sz w:val="24"/>
          <w:szCs w:val="24"/>
        </w:rPr>
        <w:t xml:space="preserve">... </w:t>
      </w:r>
      <w:r w:rsidR="007A7B86">
        <w:rPr>
          <w:sz w:val="24"/>
          <w:szCs w:val="24"/>
        </w:rPr>
        <w:t>Jesus, antes de qualquer coisa, aproximou-se e caminhou com os discípulos na estrada de Emaús.</w:t>
      </w:r>
      <w:r w:rsidR="00615CB8">
        <w:rPr>
          <w:sz w:val="24"/>
          <w:szCs w:val="24"/>
        </w:rPr>
        <w:t xml:space="preserve"> </w:t>
      </w:r>
      <w:r w:rsidR="00053666">
        <w:rPr>
          <w:sz w:val="24"/>
          <w:szCs w:val="24"/>
        </w:rPr>
        <w:t xml:space="preserve">Isso porque precisa compreender o ponto de vista deles. Uma gestão/educação humanizadora entra pela vida, </w:t>
      </w:r>
      <w:r w:rsidR="00E3021E">
        <w:rPr>
          <w:sz w:val="24"/>
          <w:szCs w:val="24"/>
        </w:rPr>
        <w:t xml:space="preserve">integra os conhecimentos socioculturais que existentes, as formas de pensar e agir, os sentimentos... É desde o que somos que podemos </w:t>
      </w:r>
      <w:r w:rsidR="00E3021E" w:rsidRPr="00E3021E">
        <w:rPr>
          <w:i/>
          <w:iCs/>
          <w:sz w:val="24"/>
          <w:szCs w:val="24"/>
        </w:rPr>
        <w:t>ser mais</w:t>
      </w:r>
      <w:r w:rsidR="00E3021E">
        <w:rPr>
          <w:sz w:val="24"/>
          <w:szCs w:val="24"/>
        </w:rPr>
        <w:t>.</w:t>
      </w:r>
    </w:p>
    <w:p w14:paraId="4710A412" w14:textId="06B13EAF" w:rsidR="00440077" w:rsidRDefault="00440077" w:rsidP="00C119F9">
      <w:pPr>
        <w:pStyle w:val="PargrafodaLista"/>
        <w:numPr>
          <w:ilvl w:val="0"/>
          <w:numId w:val="5"/>
        </w:numPr>
        <w:jc w:val="both"/>
        <w:rPr>
          <w:sz w:val="24"/>
          <w:szCs w:val="24"/>
        </w:rPr>
      </w:pPr>
      <w:r w:rsidRPr="00B4789A">
        <w:rPr>
          <w:i/>
          <w:iCs/>
          <w:sz w:val="24"/>
          <w:szCs w:val="24"/>
        </w:rPr>
        <w:t>Ouvir e observar com atenção</w:t>
      </w:r>
      <w:r w:rsidR="00BE17AE" w:rsidRPr="00B4789A">
        <w:rPr>
          <w:i/>
          <w:iCs/>
          <w:sz w:val="24"/>
          <w:szCs w:val="24"/>
        </w:rPr>
        <w:t xml:space="preserve"> as relações</w:t>
      </w:r>
      <w:r w:rsidR="00FD6BE8" w:rsidRPr="00B4789A">
        <w:rPr>
          <w:i/>
          <w:iCs/>
          <w:sz w:val="24"/>
          <w:szCs w:val="24"/>
        </w:rPr>
        <w:t xml:space="preserve"> e encontros</w:t>
      </w:r>
      <w:r w:rsidRPr="00B4789A">
        <w:rPr>
          <w:i/>
          <w:iCs/>
          <w:sz w:val="24"/>
          <w:szCs w:val="24"/>
        </w:rPr>
        <w:t>:</w:t>
      </w:r>
      <w:r>
        <w:rPr>
          <w:sz w:val="24"/>
          <w:szCs w:val="24"/>
        </w:rPr>
        <w:t xml:space="preserve"> onde estão as alegrias, os sinais </w:t>
      </w:r>
      <w:r w:rsidR="00981B80">
        <w:rPr>
          <w:sz w:val="24"/>
          <w:szCs w:val="24"/>
        </w:rPr>
        <w:t>significativos de desenvolvimento e aprendizagem,</w:t>
      </w:r>
      <w:r w:rsidR="008921E4">
        <w:rPr>
          <w:sz w:val="24"/>
          <w:szCs w:val="24"/>
        </w:rPr>
        <w:t xml:space="preserve"> as conquistas, as ações e processos que engajam e comprometem; como manifestam-se as dores</w:t>
      </w:r>
      <w:r w:rsidR="00457E9C">
        <w:rPr>
          <w:sz w:val="24"/>
          <w:szCs w:val="24"/>
        </w:rPr>
        <w:t xml:space="preserve">, as tristezas, as maiores dificuldades, os obstáculos.... </w:t>
      </w:r>
      <w:r w:rsidR="00B4789A">
        <w:rPr>
          <w:sz w:val="24"/>
          <w:szCs w:val="24"/>
        </w:rPr>
        <w:t>É preciso, mais e mais, criar espaços e tempos de escuta a todos os sujeitos da escola</w:t>
      </w:r>
      <w:r w:rsidR="004D53E6">
        <w:rPr>
          <w:sz w:val="24"/>
          <w:szCs w:val="24"/>
        </w:rPr>
        <w:t>. E ess</w:t>
      </w:r>
      <w:r w:rsidR="00874EA0">
        <w:rPr>
          <w:sz w:val="24"/>
          <w:szCs w:val="24"/>
        </w:rPr>
        <w:t>e</w:t>
      </w:r>
      <w:r w:rsidR="004D53E6">
        <w:rPr>
          <w:sz w:val="24"/>
          <w:szCs w:val="24"/>
        </w:rPr>
        <w:t xml:space="preserve"> pode ser inclusive um processo que </w:t>
      </w:r>
      <w:r w:rsidR="00232782">
        <w:rPr>
          <w:sz w:val="24"/>
          <w:szCs w:val="24"/>
        </w:rPr>
        <w:t>acompanha</w:t>
      </w:r>
      <w:r w:rsidR="004D53E6">
        <w:rPr>
          <w:sz w:val="24"/>
          <w:szCs w:val="24"/>
        </w:rPr>
        <w:t xml:space="preserve"> o currículo</w:t>
      </w:r>
      <w:r w:rsidR="00F65DF7">
        <w:rPr>
          <w:sz w:val="24"/>
          <w:szCs w:val="24"/>
        </w:rPr>
        <w:t xml:space="preserve"> – </w:t>
      </w:r>
      <w:r w:rsidR="00F65DF7" w:rsidRPr="0038311E">
        <w:rPr>
          <w:i/>
          <w:iCs/>
          <w:sz w:val="24"/>
          <w:szCs w:val="24"/>
        </w:rPr>
        <w:t>currículos escutantes</w:t>
      </w:r>
      <w:r w:rsidR="00F65DF7">
        <w:rPr>
          <w:sz w:val="24"/>
          <w:szCs w:val="24"/>
        </w:rPr>
        <w:t xml:space="preserve"> –</w:t>
      </w:r>
      <w:r w:rsidR="004D53E6">
        <w:rPr>
          <w:sz w:val="24"/>
          <w:szCs w:val="24"/>
        </w:rPr>
        <w:t>,</w:t>
      </w:r>
      <w:r w:rsidR="0038311E">
        <w:rPr>
          <w:sz w:val="24"/>
          <w:szCs w:val="24"/>
        </w:rPr>
        <w:t xml:space="preserve"> e currículo </w:t>
      </w:r>
      <w:r w:rsidR="004D53E6">
        <w:rPr>
          <w:sz w:val="24"/>
          <w:szCs w:val="24"/>
        </w:rPr>
        <w:t xml:space="preserve">aqui entendido como </w:t>
      </w:r>
      <w:r w:rsidR="00302F92">
        <w:rPr>
          <w:sz w:val="24"/>
          <w:szCs w:val="24"/>
        </w:rPr>
        <w:t>tudo o que faz</w:t>
      </w:r>
      <w:r w:rsidR="007E4B6A">
        <w:rPr>
          <w:sz w:val="24"/>
          <w:szCs w:val="24"/>
        </w:rPr>
        <w:t>emos</w:t>
      </w:r>
      <w:r w:rsidR="00302F92">
        <w:rPr>
          <w:sz w:val="24"/>
          <w:szCs w:val="24"/>
        </w:rPr>
        <w:t xml:space="preserve"> na escola</w:t>
      </w:r>
      <w:r w:rsidR="007E4B6A">
        <w:rPr>
          <w:sz w:val="24"/>
          <w:szCs w:val="24"/>
        </w:rPr>
        <w:t>, não apenas o que acontece na sala de aula.</w:t>
      </w:r>
      <w:r w:rsidR="007A7B86">
        <w:rPr>
          <w:sz w:val="24"/>
          <w:szCs w:val="24"/>
        </w:rPr>
        <w:t xml:space="preserve"> Ao caminhar junto, Jesus </w:t>
      </w:r>
      <w:r w:rsidR="00CE2CDA">
        <w:rPr>
          <w:sz w:val="24"/>
          <w:szCs w:val="24"/>
        </w:rPr>
        <w:t>ouvi</w:t>
      </w:r>
      <w:r w:rsidR="00D11516">
        <w:rPr>
          <w:sz w:val="24"/>
          <w:szCs w:val="24"/>
        </w:rPr>
        <w:t>u</w:t>
      </w:r>
      <w:r w:rsidR="00CE2CDA">
        <w:rPr>
          <w:sz w:val="24"/>
          <w:szCs w:val="24"/>
        </w:rPr>
        <w:t xml:space="preserve"> com atenção e sem pretender impor </w:t>
      </w:r>
      <w:r w:rsidR="00D11516">
        <w:rPr>
          <w:sz w:val="24"/>
          <w:szCs w:val="24"/>
        </w:rPr>
        <w:t xml:space="preserve">previamente </w:t>
      </w:r>
      <w:r w:rsidR="00CE2CDA">
        <w:rPr>
          <w:sz w:val="24"/>
          <w:szCs w:val="24"/>
        </w:rPr>
        <w:t xml:space="preserve">a sua ideia, o seu jeito de pensar... </w:t>
      </w:r>
      <w:r w:rsidR="005F6DDC">
        <w:rPr>
          <w:sz w:val="24"/>
          <w:szCs w:val="24"/>
        </w:rPr>
        <w:t>Uma gestão/educação humanizadora procura</w:t>
      </w:r>
      <w:r w:rsidR="00CE2CDA">
        <w:rPr>
          <w:sz w:val="24"/>
          <w:szCs w:val="24"/>
        </w:rPr>
        <w:t xml:space="preserve"> compreender a situação das pessoas, o que sentem e pensam, antes de qualquer intervenção pedagógica.</w:t>
      </w:r>
      <w:r w:rsidR="005F6DDC">
        <w:rPr>
          <w:sz w:val="24"/>
          <w:szCs w:val="24"/>
        </w:rPr>
        <w:t xml:space="preserve"> Uma das formas de acessar o que se passa dentro das pessoas é ouvi-las.</w:t>
      </w:r>
    </w:p>
    <w:p w14:paraId="1B4E1BF7" w14:textId="64A2E1BE" w:rsidR="00391636" w:rsidRDefault="00391636" w:rsidP="00391636">
      <w:pPr>
        <w:pStyle w:val="PargrafodaLista"/>
        <w:numPr>
          <w:ilvl w:val="0"/>
          <w:numId w:val="5"/>
        </w:numPr>
        <w:jc w:val="both"/>
        <w:rPr>
          <w:sz w:val="24"/>
          <w:szCs w:val="24"/>
        </w:rPr>
      </w:pPr>
      <w:r w:rsidRPr="00391636">
        <w:rPr>
          <w:i/>
          <w:iCs/>
          <w:sz w:val="24"/>
          <w:szCs w:val="24"/>
        </w:rPr>
        <w:t>Dialogar</w:t>
      </w:r>
      <w:r>
        <w:rPr>
          <w:sz w:val="24"/>
          <w:szCs w:val="24"/>
        </w:rPr>
        <w:t xml:space="preserve">. O diálogo supõe abertura e reconhecimento. </w:t>
      </w:r>
      <w:r w:rsidR="00FF4B89">
        <w:rPr>
          <w:sz w:val="24"/>
          <w:szCs w:val="24"/>
        </w:rPr>
        <w:t xml:space="preserve">Se não </w:t>
      </w:r>
      <w:r w:rsidR="00FC3718">
        <w:rPr>
          <w:sz w:val="24"/>
          <w:szCs w:val="24"/>
        </w:rPr>
        <w:t xml:space="preserve">depositamos uma fé prévia nos outros </w:t>
      </w:r>
      <w:r w:rsidR="00D11516">
        <w:rPr>
          <w:sz w:val="24"/>
          <w:szCs w:val="24"/>
        </w:rPr>
        <w:t>ou</w:t>
      </w:r>
      <w:r w:rsidR="00FC3718">
        <w:rPr>
          <w:sz w:val="24"/>
          <w:szCs w:val="24"/>
        </w:rPr>
        <w:t xml:space="preserve"> consideramos</w:t>
      </w:r>
      <w:r w:rsidR="00D11516">
        <w:rPr>
          <w:sz w:val="24"/>
          <w:szCs w:val="24"/>
        </w:rPr>
        <w:t xml:space="preserve"> que somos</w:t>
      </w:r>
      <w:r w:rsidR="007A7B86">
        <w:rPr>
          <w:sz w:val="24"/>
          <w:szCs w:val="24"/>
        </w:rPr>
        <w:t xml:space="preserve"> ´os donos da verdade´, interditamos qualquer possibilidade de diálogo. Vejamos que Jesus</w:t>
      </w:r>
      <w:r w:rsidR="000538DD">
        <w:rPr>
          <w:sz w:val="24"/>
          <w:szCs w:val="24"/>
        </w:rPr>
        <w:t xml:space="preserve"> criou as condições para o diálogo ao se aproximar, caminhar junto, ouvir..</w:t>
      </w:r>
      <w:r w:rsidR="00FF4B89">
        <w:rPr>
          <w:sz w:val="24"/>
          <w:szCs w:val="24"/>
        </w:rPr>
        <w:t>.</w:t>
      </w:r>
      <w:r w:rsidR="00114B73">
        <w:rPr>
          <w:sz w:val="24"/>
          <w:szCs w:val="24"/>
        </w:rPr>
        <w:t xml:space="preserve"> Ele tornou-se próximo e, assim, também conquistou o espaço para perguntar. O </w:t>
      </w:r>
      <w:r w:rsidR="00B7480D">
        <w:rPr>
          <w:sz w:val="24"/>
          <w:szCs w:val="24"/>
        </w:rPr>
        <w:t>diálogo</w:t>
      </w:r>
      <w:r w:rsidR="00114B73">
        <w:rPr>
          <w:sz w:val="24"/>
          <w:szCs w:val="24"/>
        </w:rPr>
        <w:t xml:space="preserve"> já iniciou com a observação </w:t>
      </w:r>
      <w:r w:rsidR="009C6A50">
        <w:rPr>
          <w:sz w:val="24"/>
          <w:szCs w:val="24"/>
        </w:rPr>
        <w:t xml:space="preserve">e a escuta atenta, com o sentir junto com os discípulos e avança agora com a pergunta. A pergunta, portanto, </w:t>
      </w:r>
      <w:r w:rsidR="0045799D">
        <w:rPr>
          <w:sz w:val="24"/>
          <w:szCs w:val="24"/>
        </w:rPr>
        <w:t xml:space="preserve">tem contexto, tem vida e provoca novas falas, que Jesus ouve com ainda mais atenção até poder compreender </w:t>
      </w:r>
      <w:r w:rsidR="00364F36">
        <w:rPr>
          <w:sz w:val="24"/>
          <w:szCs w:val="24"/>
        </w:rPr>
        <w:t>em que mundo se encontram os discípulos. É desde aí que Jesus também expressará a sua palavra.</w:t>
      </w:r>
      <w:r w:rsidR="000162F0">
        <w:rPr>
          <w:sz w:val="24"/>
          <w:szCs w:val="24"/>
        </w:rPr>
        <w:t xml:space="preserve"> Uma gestão/educação humanizadora tem no diálogo a sua referência metodológica.</w:t>
      </w:r>
      <w:r w:rsidR="00683297">
        <w:rPr>
          <w:sz w:val="24"/>
          <w:szCs w:val="24"/>
        </w:rPr>
        <w:t xml:space="preserve"> </w:t>
      </w:r>
    </w:p>
    <w:p w14:paraId="793D4032" w14:textId="6E80AC83" w:rsidR="00364F36" w:rsidRDefault="00364F36" w:rsidP="00364F36">
      <w:pPr>
        <w:pStyle w:val="PargrafodaLista"/>
        <w:numPr>
          <w:ilvl w:val="0"/>
          <w:numId w:val="5"/>
        </w:numPr>
        <w:jc w:val="both"/>
        <w:rPr>
          <w:sz w:val="24"/>
          <w:szCs w:val="24"/>
        </w:rPr>
      </w:pPr>
      <w:r w:rsidRPr="00364F36">
        <w:rPr>
          <w:i/>
          <w:iCs/>
          <w:sz w:val="24"/>
          <w:szCs w:val="24"/>
        </w:rPr>
        <w:t xml:space="preserve">Problematizar, refletir e </w:t>
      </w:r>
      <w:r w:rsidR="0093673E">
        <w:rPr>
          <w:i/>
          <w:iCs/>
          <w:sz w:val="24"/>
          <w:szCs w:val="24"/>
        </w:rPr>
        <w:t>dialogar</w:t>
      </w:r>
      <w:r w:rsidRPr="00364F36">
        <w:rPr>
          <w:i/>
          <w:iCs/>
          <w:sz w:val="24"/>
          <w:szCs w:val="24"/>
        </w:rPr>
        <w:t xml:space="preserve"> com os conhecimentos acumulados</w:t>
      </w:r>
      <w:r>
        <w:rPr>
          <w:sz w:val="24"/>
          <w:szCs w:val="24"/>
        </w:rPr>
        <w:t>...</w:t>
      </w:r>
      <w:r w:rsidR="0093673E">
        <w:rPr>
          <w:sz w:val="24"/>
          <w:szCs w:val="24"/>
        </w:rPr>
        <w:t xml:space="preserve"> ao intervir, Jesus buscou fundamento no conhecimento da ciência daquele tempo</w:t>
      </w:r>
      <w:r w:rsidR="00CF6AE1">
        <w:rPr>
          <w:sz w:val="24"/>
          <w:szCs w:val="24"/>
        </w:rPr>
        <w:t xml:space="preserve">. E fez uma memória/expositiva sistemática passando por </w:t>
      </w:r>
      <w:r w:rsidR="00180221">
        <w:rPr>
          <w:sz w:val="24"/>
          <w:szCs w:val="24"/>
        </w:rPr>
        <w:t xml:space="preserve">tudo o que se disse a respeito do tema. Ou seja, uma gestão/educação humanizadora vai a fundo, </w:t>
      </w:r>
      <w:r w:rsidR="00A13900">
        <w:rPr>
          <w:sz w:val="24"/>
          <w:szCs w:val="24"/>
        </w:rPr>
        <w:t xml:space="preserve">traz à baila os conhecimentos sistemáticos das diversas ciências, das artes, da filosofia... </w:t>
      </w:r>
      <w:r w:rsidR="00615CB8">
        <w:rPr>
          <w:sz w:val="24"/>
          <w:szCs w:val="24"/>
        </w:rPr>
        <w:t xml:space="preserve">Os conhecimentos acumulados da humanidade são rediscutimos no presente. </w:t>
      </w:r>
      <w:r w:rsidR="00A13900">
        <w:rPr>
          <w:sz w:val="24"/>
          <w:szCs w:val="24"/>
        </w:rPr>
        <w:t xml:space="preserve"> </w:t>
      </w:r>
    </w:p>
    <w:p w14:paraId="72CB8AE4" w14:textId="186F6AB4" w:rsidR="00B676E2" w:rsidRPr="00B676E2" w:rsidRDefault="00B676E2" w:rsidP="00B676E2">
      <w:pPr>
        <w:pStyle w:val="PargrafodaLista"/>
        <w:numPr>
          <w:ilvl w:val="0"/>
          <w:numId w:val="5"/>
        </w:numPr>
        <w:jc w:val="both"/>
        <w:rPr>
          <w:i/>
          <w:iCs/>
          <w:sz w:val="24"/>
          <w:szCs w:val="24"/>
        </w:rPr>
      </w:pPr>
      <w:r w:rsidRPr="00B676E2">
        <w:rPr>
          <w:i/>
          <w:iCs/>
          <w:sz w:val="24"/>
          <w:szCs w:val="24"/>
        </w:rPr>
        <w:t>Celebrar, fazer arder o coração</w:t>
      </w:r>
      <w:r>
        <w:rPr>
          <w:i/>
          <w:iCs/>
          <w:sz w:val="24"/>
          <w:szCs w:val="24"/>
        </w:rPr>
        <w:t xml:space="preserve">. </w:t>
      </w:r>
      <w:r>
        <w:rPr>
          <w:sz w:val="24"/>
          <w:szCs w:val="24"/>
        </w:rPr>
        <w:t>Celebrar é tornar célebre</w:t>
      </w:r>
      <w:r w:rsidR="00410A9B">
        <w:rPr>
          <w:sz w:val="24"/>
          <w:szCs w:val="24"/>
        </w:rPr>
        <w:t>, memorável, presente, vivo. A celebração faz parte</w:t>
      </w:r>
      <w:r w:rsidR="00D151AF">
        <w:rPr>
          <w:sz w:val="24"/>
          <w:szCs w:val="24"/>
        </w:rPr>
        <w:t xml:space="preserve"> da vida humana. </w:t>
      </w:r>
      <w:r w:rsidR="00A108E2">
        <w:rPr>
          <w:sz w:val="24"/>
          <w:szCs w:val="24"/>
        </w:rPr>
        <w:t>Tudo o que celebra, marca o espírito. Após problematizar</w:t>
      </w:r>
      <w:r w:rsidR="008E6466">
        <w:rPr>
          <w:sz w:val="24"/>
          <w:szCs w:val="24"/>
        </w:rPr>
        <w:t xml:space="preserve"> os conhecimentos prévios e dialogar com o conhecimento científico, Jesus permaneceu com os discípulos para celebrar. Em nossas instituições precisamos resgatar e ressignificar as celebrações.</w:t>
      </w:r>
      <w:r w:rsidR="00403498">
        <w:rPr>
          <w:sz w:val="24"/>
          <w:szCs w:val="24"/>
        </w:rPr>
        <w:t xml:space="preserve"> Uma gestão/educação humanizadora integra aos processos de aprendizagem os tempos de </w:t>
      </w:r>
      <w:r w:rsidR="007C2C73">
        <w:rPr>
          <w:sz w:val="24"/>
          <w:szCs w:val="24"/>
        </w:rPr>
        <w:t>silêncio, de meditação, de contemplação dos mistérios, de ritualização celebrativa</w:t>
      </w:r>
      <w:r w:rsidR="002C5AA8">
        <w:rPr>
          <w:sz w:val="24"/>
          <w:szCs w:val="24"/>
        </w:rPr>
        <w:t>.</w:t>
      </w:r>
      <w:r w:rsidR="00CC1791">
        <w:rPr>
          <w:sz w:val="24"/>
          <w:szCs w:val="24"/>
        </w:rPr>
        <w:t xml:space="preserve"> Celebrar, pedagogicamente, </w:t>
      </w:r>
      <w:r w:rsidR="003D5472">
        <w:rPr>
          <w:sz w:val="24"/>
          <w:szCs w:val="24"/>
        </w:rPr>
        <w:t>vai muito além da prática religiosa da oração, atinge, por assim dizer, a dimensão celebrativa da condição humana.</w:t>
      </w:r>
    </w:p>
    <w:p w14:paraId="33A81A2A" w14:textId="46F77F51" w:rsidR="00440077" w:rsidRDefault="007B1384" w:rsidP="00C119F9">
      <w:pPr>
        <w:pStyle w:val="PargrafodaLista"/>
        <w:numPr>
          <w:ilvl w:val="0"/>
          <w:numId w:val="5"/>
        </w:numPr>
        <w:jc w:val="both"/>
        <w:rPr>
          <w:sz w:val="24"/>
          <w:szCs w:val="24"/>
        </w:rPr>
      </w:pPr>
      <w:r>
        <w:rPr>
          <w:i/>
          <w:iCs/>
          <w:sz w:val="24"/>
          <w:szCs w:val="24"/>
        </w:rPr>
        <w:t>Saber deixar acontecer</w:t>
      </w:r>
      <w:r w:rsidR="00005B77">
        <w:rPr>
          <w:sz w:val="24"/>
          <w:szCs w:val="24"/>
        </w:rPr>
        <w:t xml:space="preserve">. </w:t>
      </w:r>
      <w:r w:rsidR="002C5AA8">
        <w:rPr>
          <w:sz w:val="24"/>
          <w:szCs w:val="24"/>
        </w:rPr>
        <w:t xml:space="preserve"> </w:t>
      </w:r>
      <w:r w:rsidR="00F60360">
        <w:rPr>
          <w:sz w:val="24"/>
          <w:szCs w:val="24"/>
        </w:rPr>
        <w:t>Gestores/educadores temos muita necessidade de controlar</w:t>
      </w:r>
      <w:r w:rsidR="007A5CF7">
        <w:rPr>
          <w:sz w:val="24"/>
          <w:szCs w:val="24"/>
        </w:rPr>
        <w:t xml:space="preserve"> tudo e, por isso, desconfiamos também do que foge ao nosso controle. Com isso, </w:t>
      </w:r>
      <w:r w:rsidR="00C56241">
        <w:rPr>
          <w:sz w:val="24"/>
          <w:szCs w:val="24"/>
        </w:rPr>
        <w:t xml:space="preserve">corremos o risco de talhar a criatividade, o aprender gratuito, a iniciativa, o protagonismo. Jesus, quando os olhos dos discípulos se abriram, imediatamente desapareceu do meio deles. </w:t>
      </w:r>
      <w:r w:rsidR="00354E0D">
        <w:rPr>
          <w:sz w:val="24"/>
          <w:szCs w:val="24"/>
        </w:rPr>
        <w:t xml:space="preserve">Uma gestão/educação humanizadora sabe deixar assim como soube se aproximar. </w:t>
      </w:r>
      <w:r w:rsidR="000B41FB">
        <w:rPr>
          <w:sz w:val="24"/>
          <w:szCs w:val="24"/>
        </w:rPr>
        <w:t>Quando nós, gestores/as, educadores/as</w:t>
      </w:r>
      <w:r w:rsidR="00437082">
        <w:rPr>
          <w:sz w:val="24"/>
          <w:szCs w:val="24"/>
        </w:rPr>
        <w:t xml:space="preserve"> percebermos que a</w:t>
      </w:r>
      <w:r w:rsidR="000B41FB">
        <w:rPr>
          <w:sz w:val="24"/>
          <w:szCs w:val="24"/>
        </w:rPr>
        <w:t xml:space="preserve"> fagulha do conhecimento</w:t>
      </w:r>
      <w:r w:rsidR="00437082">
        <w:rPr>
          <w:sz w:val="24"/>
          <w:szCs w:val="24"/>
        </w:rPr>
        <w:t xml:space="preserve"> se acendeu, é hora de pensar a gradativa retirada. </w:t>
      </w:r>
      <w:r w:rsidR="00A44F4A">
        <w:rPr>
          <w:sz w:val="24"/>
          <w:szCs w:val="24"/>
        </w:rPr>
        <w:t>Parafraseando João Batista, é necessário que os</w:t>
      </w:r>
      <w:r w:rsidR="008D5AB7">
        <w:rPr>
          <w:sz w:val="24"/>
          <w:szCs w:val="24"/>
        </w:rPr>
        <w:t xml:space="preserve">/as estudantes cresçam em autoria e os/as educadores diminuam </w:t>
      </w:r>
      <w:r w:rsidR="00354E0D">
        <w:rPr>
          <w:sz w:val="24"/>
          <w:szCs w:val="24"/>
        </w:rPr>
        <w:t xml:space="preserve">em controle nos processos pedagógicos. </w:t>
      </w:r>
    </w:p>
    <w:p w14:paraId="31844777" w14:textId="6F1EB151" w:rsidR="00E11768" w:rsidRPr="00354E0D" w:rsidRDefault="001E03B7" w:rsidP="00054DEE">
      <w:pPr>
        <w:pStyle w:val="PargrafodaLista"/>
        <w:numPr>
          <w:ilvl w:val="0"/>
          <w:numId w:val="5"/>
        </w:numPr>
        <w:jc w:val="both"/>
        <w:rPr>
          <w:sz w:val="24"/>
          <w:szCs w:val="24"/>
        </w:rPr>
      </w:pPr>
      <w:r w:rsidRPr="00354E0D">
        <w:rPr>
          <w:i/>
          <w:iCs/>
          <w:sz w:val="24"/>
          <w:szCs w:val="24"/>
        </w:rPr>
        <w:t>Gerar protagonismo</w:t>
      </w:r>
      <w:r w:rsidR="00354E0D">
        <w:rPr>
          <w:sz w:val="24"/>
          <w:szCs w:val="24"/>
        </w:rPr>
        <w:t xml:space="preserve">. Dado certamente intrigante é que, </w:t>
      </w:r>
      <w:r w:rsidR="001A5AA2">
        <w:rPr>
          <w:sz w:val="24"/>
          <w:szCs w:val="24"/>
        </w:rPr>
        <w:t>quando Jesus deixa os discípulos eles voltam o olhar para dentro de si, percebendo uma chama que havia ardido dentro deles durante toda a caminhada</w:t>
      </w:r>
      <w:r w:rsidR="00721FB3">
        <w:rPr>
          <w:sz w:val="24"/>
          <w:szCs w:val="24"/>
        </w:rPr>
        <w:t xml:space="preserve"> e mobilizado todo o seu ser aprendente, ou seja, suas emoções, sua cultura, s</w:t>
      </w:r>
      <w:r w:rsidR="009F3D1D">
        <w:rPr>
          <w:sz w:val="24"/>
          <w:szCs w:val="24"/>
        </w:rPr>
        <w:t>eu ethos</w:t>
      </w:r>
      <w:r w:rsidR="00721FB3">
        <w:rPr>
          <w:sz w:val="24"/>
          <w:szCs w:val="24"/>
        </w:rPr>
        <w:t xml:space="preserve">, </w:t>
      </w:r>
      <w:r w:rsidR="009F3D1D">
        <w:rPr>
          <w:sz w:val="24"/>
          <w:szCs w:val="24"/>
        </w:rPr>
        <w:t xml:space="preserve">sua cognição, sua espiritualidade. </w:t>
      </w:r>
      <w:r w:rsidR="00CC1791">
        <w:rPr>
          <w:sz w:val="24"/>
          <w:szCs w:val="24"/>
        </w:rPr>
        <w:t>Então,</w:t>
      </w:r>
      <w:r w:rsidR="00C32E0C">
        <w:rPr>
          <w:sz w:val="24"/>
          <w:szCs w:val="24"/>
        </w:rPr>
        <w:t xml:space="preserve"> por conta própria</w:t>
      </w:r>
      <w:r w:rsidR="00CC1791">
        <w:rPr>
          <w:sz w:val="24"/>
          <w:szCs w:val="24"/>
        </w:rPr>
        <w:t xml:space="preserve"> tomam a decisão de retornar a Jerusalém.</w:t>
      </w:r>
      <w:r w:rsidR="00C32E0C">
        <w:rPr>
          <w:sz w:val="24"/>
          <w:szCs w:val="24"/>
        </w:rPr>
        <w:t xml:space="preserve"> Eles protagonizam a sua vida, fazem acontecer algo de modo consciente</w:t>
      </w:r>
      <w:r w:rsidR="00A312C4">
        <w:rPr>
          <w:sz w:val="24"/>
          <w:szCs w:val="24"/>
        </w:rPr>
        <w:t>, com intencionalidade. O protagonismo esteve</w:t>
      </w:r>
      <w:r w:rsidR="00A67AED">
        <w:rPr>
          <w:sz w:val="24"/>
          <w:szCs w:val="24"/>
        </w:rPr>
        <w:t xml:space="preserve"> presente</w:t>
      </w:r>
      <w:r w:rsidR="00A312C4">
        <w:rPr>
          <w:sz w:val="24"/>
          <w:szCs w:val="24"/>
        </w:rPr>
        <w:t xml:space="preserve"> desde o início</w:t>
      </w:r>
      <w:r w:rsidR="00A67AED">
        <w:rPr>
          <w:sz w:val="24"/>
          <w:szCs w:val="24"/>
        </w:rPr>
        <w:t xml:space="preserve">. Não é uma ação, é uma atitude, um espírito que perpassa todas as ações. </w:t>
      </w:r>
      <w:r w:rsidR="00A312C4">
        <w:rPr>
          <w:sz w:val="24"/>
          <w:szCs w:val="24"/>
        </w:rPr>
        <w:t>Uma gestão/educação humanizadora</w:t>
      </w:r>
      <w:r w:rsidR="00A67AED">
        <w:rPr>
          <w:sz w:val="24"/>
          <w:szCs w:val="24"/>
        </w:rPr>
        <w:t xml:space="preserve"> </w:t>
      </w:r>
      <w:r w:rsidR="00C84C5D">
        <w:rPr>
          <w:sz w:val="24"/>
          <w:szCs w:val="24"/>
        </w:rPr>
        <w:t xml:space="preserve">constrói pessoas </w:t>
      </w:r>
      <w:r w:rsidR="00D65C01">
        <w:rPr>
          <w:sz w:val="24"/>
          <w:szCs w:val="24"/>
        </w:rPr>
        <w:t>abertas, simpáticas, respeitosas, críticas, analíticas, reflexivas, dialógicas, protagonistas, cidadãs, solidárias.</w:t>
      </w:r>
    </w:p>
    <w:p w14:paraId="4857341A" w14:textId="5476A1EF" w:rsidR="009118B1" w:rsidRDefault="009118B1" w:rsidP="00054DEE">
      <w:pPr>
        <w:jc w:val="both"/>
        <w:rPr>
          <w:sz w:val="24"/>
          <w:szCs w:val="24"/>
        </w:rPr>
      </w:pPr>
    </w:p>
    <w:p w14:paraId="3ACAEEAB" w14:textId="3CE6F39B" w:rsidR="00590381" w:rsidRPr="00ED524F" w:rsidRDefault="00590381" w:rsidP="00590381">
      <w:pPr>
        <w:pStyle w:val="01TEXTOTRANSCRITOP1"/>
        <w:rPr>
          <w:rFonts w:asciiTheme="minorHAnsi" w:hAnsiTheme="minorHAnsi" w:cstheme="minorHAnsi"/>
          <w:bCs/>
          <w:sz w:val="24"/>
          <w:lang w:val="pt-BR"/>
        </w:rPr>
      </w:pPr>
      <w:r w:rsidRPr="00ED524F">
        <w:rPr>
          <w:rFonts w:asciiTheme="minorHAnsi" w:hAnsiTheme="minorHAnsi" w:cstheme="minorHAnsi"/>
          <w:bCs/>
          <w:sz w:val="24"/>
          <w:lang w:val="pt-BR"/>
        </w:rPr>
        <w:t>Concluo, então, com o Salmo do líder-gestor</w:t>
      </w:r>
      <w:r w:rsidR="00284607" w:rsidRPr="00ED524F">
        <w:rPr>
          <w:rFonts w:asciiTheme="minorHAnsi" w:hAnsiTheme="minorHAnsi" w:cstheme="minorHAnsi"/>
          <w:bCs/>
          <w:sz w:val="24"/>
          <w:lang w:val="pt-BR"/>
        </w:rPr>
        <w:t xml:space="preserve">, uma versão atualizada do Salmo 101, publicada no livro </w:t>
      </w:r>
      <w:r w:rsidR="00284607" w:rsidRPr="00ED524F">
        <w:rPr>
          <w:rFonts w:asciiTheme="minorHAnsi" w:hAnsiTheme="minorHAnsi" w:cstheme="minorHAnsi"/>
          <w:bCs/>
          <w:i/>
          <w:iCs/>
          <w:sz w:val="24"/>
          <w:lang w:val="pt-BR"/>
        </w:rPr>
        <w:t xml:space="preserve">Gerir a escola católica com espiritualidade, </w:t>
      </w:r>
      <w:r w:rsidR="00284607" w:rsidRPr="00ED524F">
        <w:rPr>
          <w:rFonts w:asciiTheme="minorHAnsi" w:hAnsiTheme="minorHAnsi" w:cstheme="minorHAnsi"/>
          <w:bCs/>
          <w:sz w:val="24"/>
          <w:lang w:val="pt-BR"/>
        </w:rPr>
        <w:t>publicado pela Editora FTD.</w:t>
      </w:r>
    </w:p>
    <w:p w14:paraId="397D5570" w14:textId="77777777" w:rsidR="00590381" w:rsidRPr="00590381" w:rsidRDefault="00590381" w:rsidP="00590381">
      <w:pPr>
        <w:pStyle w:val="01TEXTOTRANSCRITOP1"/>
        <w:rPr>
          <w:rFonts w:asciiTheme="minorHAnsi" w:hAnsiTheme="minorHAnsi" w:cstheme="minorHAnsi"/>
          <w:lang w:val="pt-BR"/>
        </w:rPr>
      </w:pPr>
    </w:p>
    <w:p w14:paraId="1843876D"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Vou cantar o amor e a justiça em toda a minha vida.</w:t>
      </w:r>
    </w:p>
    <w:p w14:paraId="71AF1CFD"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Para ti, Senhor, é que sou gestor e líder.</w:t>
      </w:r>
    </w:p>
    <w:p w14:paraId="65F7FF2F"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És minha inspiração, meu sopro de vida, a razão do meu trabalho.</w:t>
      </w:r>
    </w:p>
    <w:p w14:paraId="76058FDA"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Andarei na integridade, sempre na tua presença.</w:t>
      </w:r>
    </w:p>
    <w:p w14:paraId="4E6C9FF8"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Desejo encontrar-me com a tua face e contemplar a verdade.</w:t>
      </w:r>
    </w:p>
    <w:p w14:paraId="3841DE03"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 xml:space="preserve">Educarei meus sentidos para a sensibilidade de perceber, </w:t>
      </w:r>
    </w:p>
    <w:p w14:paraId="51EEE8AA"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Conduz minhas atitudes e ações na disponibilidade de servir.</w:t>
      </w:r>
    </w:p>
    <w:p w14:paraId="556097D9"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Afastar-me-ei da perversão.</w:t>
      </w:r>
    </w:p>
    <w:p w14:paraId="75AE54B8"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Não darei ouvido às provocações dos que tentam desviar-me do teu caminho.</w:t>
      </w:r>
    </w:p>
    <w:p w14:paraId="3BF4FE78"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Nem permitirei a fofoca e a difamação.</w:t>
      </w:r>
    </w:p>
    <w:p w14:paraId="40D32386"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Combaterei a arrogância com o espírito de equipe servidora.</w:t>
      </w:r>
    </w:p>
    <w:p w14:paraId="7F06B506"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Não serei amigo da fraude e da mentira.</w:t>
      </w:r>
    </w:p>
    <w:p w14:paraId="3F5BB638"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Os que andam no caminho da integridade são meus aliados e parceiros.</w:t>
      </w:r>
    </w:p>
    <w:p w14:paraId="3C6A52BE"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Guia-me, Senhor, nesta missão de educar, servindo à vida.</w:t>
      </w:r>
    </w:p>
    <w:p w14:paraId="55F5190A"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Ó Deus Criador, dá-me a graça, do nascer ao pôr do sol,</w:t>
      </w:r>
    </w:p>
    <w:p w14:paraId="36CE828E"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 xml:space="preserve">Ajuda-me a renovar e reinventar o amor e a justiça em mim mesmo </w:t>
      </w:r>
    </w:p>
    <w:p w14:paraId="2B7346F9"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E em cada aluno, em cada pai, em cada mãe, em cada funcionário, em cada professor que participa da missão de educar</w:t>
      </w:r>
    </w:p>
    <w:p w14:paraId="00767994"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Para que produzam muitos frutos e para que este fruto permaneça</w:t>
      </w:r>
    </w:p>
    <w:p w14:paraId="5C22E24E"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Pois teu é o poder, a honra e a glória para sempre.</w:t>
      </w:r>
    </w:p>
    <w:p w14:paraId="4150A560" w14:textId="77777777" w:rsidR="00590381" w:rsidRPr="00590381" w:rsidRDefault="00590381" w:rsidP="00590381">
      <w:pPr>
        <w:pStyle w:val="01TEXTOTRANSCRITOP1"/>
        <w:rPr>
          <w:rFonts w:asciiTheme="minorHAnsi" w:hAnsiTheme="minorHAnsi" w:cstheme="minorHAnsi"/>
          <w:sz w:val="24"/>
          <w:lang w:val="pt-BR"/>
        </w:rPr>
      </w:pPr>
    </w:p>
    <w:p w14:paraId="4DE52D6A" w14:textId="77777777" w:rsidR="00590381" w:rsidRPr="00590381" w:rsidRDefault="00590381" w:rsidP="00590381">
      <w:pPr>
        <w:pStyle w:val="01TEXTOTRANSCRITOP1"/>
        <w:rPr>
          <w:rFonts w:asciiTheme="minorHAnsi" w:hAnsiTheme="minorHAnsi" w:cstheme="minorHAnsi"/>
          <w:sz w:val="24"/>
          <w:lang w:val="pt-BR"/>
        </w:rPr>
      </w:pPr>
      <w:r w:rsidRPr="00590381">
        <w:rPr>
          <w:rFonts w:asciiTheme="minorHAnsi" w:hAnsiTheme="minorHAnsi" w:cstheme="minorHAnsi"/>
          <w:sz w:val="24"/>
          <w:lang w:val="pt-BR"/>
        </w:rPr>
        <w:t>Amém.</w:t>
      </w:r>
    </w:p>
    <w:p w14:paraId="65709483" w14:textId="77777777" w:rsidR="009118B1" w:rsidRDefault="009118B1" w:rsidP="00054DEE">
      <w:pPr>
        <w:jc w:val="both"/>
        <w:rPr>
          <w:sz w:val="24"/>
          <w:szCs w:val="24"/>
        </w:rPr>
      </w:pPr>
    </w:p>
    <w:p w14:paraId="0E9CF5DE" w14:textId="36910DEB" w:rsidR="00841329" w:rsidRDefault="00841329" w:rsidP="00054DEE">
      <w:pPr>
        <w:jc w:val="both"/>
        <w:rPr>
          <w:sz w:val="24"/>
          <w:szCs w:val="24"/>
        </w:rPr>
      </w:pPr>
    </w:p>
    <w:p w14:paraId="75CFBE68" w14:textId="3DC88F9F" w:rsidR="00841329" w:rsidRDefault="00841329" w:rsidP="00054DEE">
      <w:pPr>
        <w:jc w:val="both"/>
        <w:rPr>
          <w:sz w:val="24"/>
          <w:szCs w:val="24"/>
        </w:rPr>
      </w:pPr>
    </w:p>
    <w:p w14:paraId="523A99B5" w14:textId="3DE21C44" w:rsidR="00841329" w:rsidRPr="00841329" w:rsidRDefault="00841329" w:rsidP="00054DEE">
      <w:pPr>
        <w:jc w:val="both"/>
        <w:rPr>
          <w:b/>
          <w:bCs/>
          <w:sz w:val="24"/>
          <w:szCs w:val="24"/>
        </w:rPr>
      </w:pPr>
      <w:r w:rsidRPr="00841329">
        <w:rPr>
          <w:b/>
          <w:bCs/>
          <w:sz w:val="24"/>
          <w:szCs w:val="24"/>
        </w:rPr>
        <w:t>REFERÊNCIAS BIBLIOGRÁFICAS</w:t>
      </w:r>
    </w:p>
    <w:p w14:paraId="7B24B5F9" w14:textId="51D2C102" w:rsidR="000077B8" w:rsidRDefault="000077B8" w:rsidP="00E33350">
      <w:pPr>
        <w:rPr>
          <w:sz w:val="24"/>
          <w:szCs w:val="18"/>
        </w:rPr>
      </w:pPr>
      <w:r>
        <w:rPr>
          <w:sz w:val="24"/>
          <w:szCs w:val="18"/>
        </w:rPr>
        <w:t>BALBINOT, Rodinei. Gerir a escola católica com espiritualidade. São Paulo: FTD, 2015.</w:t>
      </w:r>
    </w:p>
    <w:p w14:paraId="660E9FC0" w14:textId="07DCDB21" w:rsidR="000077B8" w:rsidRDefault="00CF75D5" w:rsidP="000077B8">
      <w:pPr>
        <w:rPr>
          <w:sz w:val="24"/>
          <w:szCs w:val="18"/>
        </w:rPr>
      </w:pPr>
      <w:r>
        <w:rPr>
          <w:sz w:val="24"/>
          <w:szCs w:val="18"/>
        </w:rPr>
        <w:t xml:space="preserve">_______. </w:t>
      </w:r>
      <w:r w:rsidR="000077B8">
        <w:rPr>
          <w:sz w:val="24"/>
          <w:szCs w:val="18"/>
        </w:rPr>
        <w:t>Educação e gestão em transcendência. São Paulo: FTD, 2018.</w:t>
      </w:r>
    </w:p>
    <w:p w14:paraId="1D43401F" w14:textId="37281186" w:rsidR="000077B8" w:rsidRDefault="00C20CB1" w:rsidP="00E33350">
      <w:pPr>
        <w:rPr>
          <w:sz w:val="24"/>
          <w:szCs w:val="18"/>
        </w:rPr>
      </w:pPr>
      <w:r>
        <w:rPr>
          <w:sz w:val="24"/>
          <w:szCs w:val="18"/>
        </w:rPr>
        <w:t>_______. Ação pedagógica: entre verticalismo pedagógico e práxis dialógica.</w:t>
      </w:r>
      <w:r w:rsidR="00CF75D5">
        <w:rPr>
          <w:sz w:val="24"/>
          <w:szCs w:val="18"/>
        </w:rPr>
        <w:t xml:space="preserve"> 2.Ed.</w:t>
      </w:r>
      <w:r>
        <w:rPr>
          <w:sz w:val="24"/>
          <w:szCs w:val="18"/>
        </w:rPr>
        <w:t xml:space="preserve"> São Paulo: Paulinas, 20</w:t>
      </w:r>
      <w:r w:rsidR="00CF75D5">
        <w:rPr>
          <w:sz w:val="24"/>
          <w:szCs w:val="18"/>
        </w:rPr>
        <w:t>12.</w:t>
      </w:r>
    </w:p>
    <w:p w14:paraId="4B6CDDDD" w14:textId="7A2511B1" w:rsidR="00E33350" w:rsidRPr="00E659BF" w:rsidRDefault="00E33350" w:rsidP="00E33350">
      <w:r w:rsidRPr="00E659BF">
        <w:rPr>
          <w:sz w:val="24"/>
          <w:szCs w:val="18"/>
        </w:rPr>
        <w:t>CONGREGAÇÃO PARA OS INSTITUTOS DE VIDA CONSAGRADA E AS SOCIEDADES DE VIDA APOSTÓLICA. Alegrai-vos. Carta circula</w:t>
      </w:r>
      <w:r>
        <w:rPr>
          <w:sz w:val="24"/>
          <w:szCs w:val="18"/>
        </w:rPr>
        <w:t>r</w:t>
      </w:r>
      <w:r w:rsidRPr="00E659BF">
        <w:rPr>
          <w:sz w:val="24"/>
          <w:szCs w:val="18"/>
        </w:rPr>
        <w:t xml:space="preserve"> aos consagrados e consagradas. Do Magistério do Papa Francisco. Disponível em: </w:t>
      </w:r>
      <w:hyperlink r:id="rId9" w:history="1">
        <w:r w:rsidRPr="00E659BF">
          <w:rPr>
            <w:rStyle w:val="Hyperlink"/>
          </w:rPr>
          <w:t>http://www.vatican.va/roman_curia/congregations/ccscrlife/documents/rc_con_ccscrlife_doc_20140202_rallegratevi-lettera-consacrati_po.html</w:t>
        </w:r>
      </w:hyperlink>
      <w:r w:rsidRPr="00E659BF">
        <w:t>. Acesso em 25.03.2020.</w:t>
      </w:r>
    </w:p>
    <w:p w14:paraId="2A8845C5" w14:textId="6B04960E" w:rsidR="00E33350" w:rsidRPr="004A2B2B" w:rsidRDefault="00E33350" w:rsidP="00E33350">
      <w:pPr>
        <w:rPr>
          <w:sz w:val="28"/>
          <w:szCs w:val="20"/>
        </w:rPr>
      </w:pPr>
      <w:r w:rsidRPr="00E659BF">
        <w:rPr>
          <w:sz w:val="24"/>
          <w:szCs w:val="18"/>
        </w:rPr>
        <w:t>CONGREGAÇÃO PARA OS INSTITUTOS DE VIDA CONSAGRADA E AS SOCIEDADES DE VIDA APOSTÓLICA</w:t>
      </w:r>
      <w:r w:rsidRPr="004A2B2B">
        <w:rPr>
          <w:sz w:val="24"/>
          <w:szCs w:val="24"/>
        </w:rPr>
        <w:t>. Para vinho novo, odres novos. A vida consagrada desde o Concílio Vaticano II e os desafios ainda em aberto. São Paulo: Paulinas, 2017.</w:t>
      </w:r>
    </w:p>
    <w:p w14:paraId="72E80DF8" w14:textId="33BFCCD5" w:rsidR="00E33350" w:rsidRDefault="00E33350" w:rsidP="00054DEE">
      <w:pPr>
        <w:jc w:val="both"/>
        <w:rPr>
          <w:sz w:val="24"/>
          <w:szCs w:val="24"/>
        </w:rPr>
      </w:pPr>
      <w:r w:rsidRPr="00E659BF">
        <w:rPr>
          <w:sz w:val="24"/>
          <w:szCs w:val="18"/>
        </w:rPr>
        <w:t>CONGREGAÇÃO PARA OS INSTITUTOS DE VIDA CONSAGRADA E AS SOCIEDADES DE VIDA APOSTÓLICA</w:t>
      </w:r>
      <w:r w:rsidRPr="004A2B2B">
        <w:rPr>
          <w:sz w:val="24"/>
          <w:szCs w:val="24"/>
        </w:rPr>
        <w:t>.</w:t>
      </w:r>
      <w:r>
        <w:rPr>
          <w:sz w:val="24"/>
          <w:szCs w:val="24"/>
        </w:rPr>
        <w:t xml:space="preserve"> </w:t>
      </w:r>
      <w:r w:rsidR="006A4E47">
        <w:rPr>
          <w:sz w:val="24"/>
          <w:szCs w:val="24"/>
        </w:rPr>
        <w:t xml:space="preserve">Economia a serviço do carisma e da missão. </w:t>
      </w:r>
      <w:r w:rsidR="00F35219">
        <w:rPr>
          <w:sz w:val="24"/>
          <w:szCs w:val="24"/>
        </w:rPr>
        <w:t>Brasília: Edições CNBB, 2018.</w:t>
      </w:r>
    </w:p>
    <w:p w14:paraId="6021DCA5" w14:textId="73F82A8F" w:rsidR="00F35219" w:rsidRDefault="00F35219" w:rsidP="00054DEE">
      <w:pPr>
        <w:jc w:val="both"/>
        <w:rPr>
          <w:rFonts w:cstheme="minorHAnsi"/>
          <w:sz w:val="24"/>
          <w:szCs w:val="24"/>
          <w:shd w:val="clear" w:color="auto" w:fill="FFFFFF"/>
        </w:rPr>
      </w:pPr>
      <w:r w:rsidRPr="00E659BF">
        <w:rPr>
          <w:sz w:val="24"/>
          <w:szCs w:val="18"/>
        </w:rPr>
        <w:t>CONGREGAÇÃO PARA OS INSTITUTOS DE VIDA CONSAGRADA E AS SOCIEDADES DE VIDA APOSTÓLICA</w:t>
      </w:r>
      <w:r w:rsidRPr="004A2B2B">
        <w:rPr>
          <w:sz w:val="24"/>
          <w:szCs w:val="24"/>
        </w:rPr>
        <w:t>.</w:t>
      </w:r>
      <w:r>
        <w:rPr>
          <w:sz w:val="24"/>
          <w:szCs w:val="24"/>
        </w:rPr>
        <w:t xml:space="preserve"> Orientações para a gestão dos bens nos institutos de vida consagrada e nas sociedades de vida apostólica. Brasília: Edições CNBB, </w:t>
      </w:r>
      <w:r w:rsidR="00781DFB">
        <w:rPr>
          <w:sz w:val="24"/>
          <w:szCs w:val="24"/>
        </w:rPr>
        <w:t>2015.</w:t>
      </w:r>
    </w:p>
    <w:p w14:paraId="70426364" w14:textId="16812152" w:rsidR="00EF0288" w:rsidRDefault="00EF0288" w:rsidP="00054DEE">
      <w:pPr>
        <w:jc w:val="both"/>
        <w:rPr>
          <w:rFonts w:cstheme="minorHAnsi"/>
          <w:sz w:val="24"/>
          <w:szCs w:val="24"/>
          <w:shd w:val="clear" w:color="auto" w:fill="FFFFFF"/>
        </w:rPr>
      </w:pPr>
      <w:r w:rsidRPr="00EF0288">
        <w:rPr>
          <w:rFonts w:cstheme="minorHAnsi"/>
          <w:sz w:val="24"/>
          <w:szCs w:val="24"/>
          <w:shd w:val="clear" w:color="auto" w:fill="FFFFFF"/>
        </w:rPr>
        <w:t>FREIRE, P</w:t>
      </w:r>
      <w:r>
        <w:rPr>
          <w:rFonts w:cstheme="minorHAnsi"/>
          <w:sz w:val="24"/>
          <w:szCs w:val="24"/>
          <w:shd w:val="clear" w:color="auto" w:fill="FFFFFF"/>
        </w:rPr>
        <w:t>aulo</w:t>
      </w:r>
      <w:r w:rsidRPr="00EF0288">
        <w:rPr>
          <w:rFonts w:cstheme="minorHAnsi"/>
          <w:sz w:val="24"/>
          <w:szCs w:val="24"/>
          <w:shd w:val="clear" w:color="auto" w:fill="FFFFFF"/>
        </w:rPr>
        <w:t>. </w:t>
      </w:r>
      <w:r>
        <w:rPr>
          <w:rFonts w:cstheme="minorHAnsi"/>
          <w:sz w:val="24"/>
          <w:szCs w:val="24"/>
          <w:shd w:val="clear" w:color="auto" w:fill="FFFFFF"/>
        </w:rPr>
        <w:t xml:space="preserve">Pedagogia do Oprimido. </w:t>
      </w:r>
      <w:r w:rsidR="00CE3C57">
        <w:rPr>
          <w:rFonts w:cstheme="minorHAnsi"/>
          <w:sz w:val="24"/>
          <w:szCs w:val="24"/>
          <w:shd w:val="clear" w:color="auto" w:fill="FFFFFF"/>
        </w:rPr>
        <w:t xml:space="preserve">35 ed. Rio de Janeiro: Paz e Terra, </w:t>
      </w:r>
      <w:r w:rsidR="007B13F8">
        <w:rPr>
          <w:rFonts w:cstheme="minorHAnsi"/>
          <w:sz w:val="24"/>
          <w:szCs w:val="24"/>
          <w:shd w:val="clear" w:color="auto" w:fill="FFFFFF"/>
        </w:rPr>
        <w:t>1987.</w:t>
      </w:r>
    </w:p>
    <w:p w14:paraId="7D424BAC" w14:textId="0271363B" w:rsidR="00EF0288" w:rsidRDefault="00EF0288" w:rsidP="00054DEE">
      <w:pPr>
        <w:jc w:val="both"/>
        <w:rPr>
          <w:rFonts w:cstheme="minorHAnsi"/>
          <w:sz w:val="24"/>
          <w:szCs w:val="24"/>
          <w:shd w:val="clear" w:color="auto" w:fill="FFFFFF"/>
        </w:rPr>
      </w:pPr>
      <w:r>
        <w:rPr>
          <w:rFonts w:cstheme="minorHAnsi"/>
          <w:sz w:val="24"/>
          <w:szCs w:val="24"/>
          <w:shd w:val="clear" w:color="auto" w:fill="FFFFFF"/>
        </w:rPr>
        <w:t>_______.</w:t>
      </w:r>
      <w:r w:rsidR="007B13F8">
        <w:rPr>
          <w:rFonts w:cstheme="minorHAnsi"/>
          <w:sz w:val="24"/>
          <w:szCs w:val="24"/>
          <w:shd w:val="clear" w:color="auto" w:fill="FFFFFF"/>
        </w:rPr>
        <w:t xml:space="preserve"> </w:t>
      </w:r>
      <w:r w:rsidRPr="00EF0288">
        <w:rPr>
          <w:rFonts w:cstheme="minorHAnsi"/>
          <w:sz w:val="24"/>
          <w:szCs w:val="24"/>
          <w:shd w:val="clear" w:color="auto" w:fill="FFFFFF"/>
        </w:rPr>
        <w:t>Pedagogia da autonomia - saberes necessários a prática educativa. São Paulo: Paz e Terra, 1996. p. 53.</w:t>
      </w:r>
    </w:p>
    <w:p w14:paraId="703A2D8E" w14:textId="77777777" w:rsidR="00CB2431" w:rsidRDefault="00CB2431" w:rsidP="00CB2431">
      <w:pPr>
        <w:jc w:val="both"/>
      </w:pPr>
      <w:r>
        <w:rPr>
          <w:iCs/>
          <w:sz w:val="24"/>
          <w:szCs w:val="24"/>
        </w:rPr>
        <w:t xml:space="preserve">PAPA PAULO VI. Constituição Dogmática Dei Verbum. Sobre a Revelação Divina. Disponível em: </w:t>
      </w:r>
      <w:hyperlink r:id="rId10" w:history="1">
        <w:r>
          <w:rPr>
            <w:rStyle w:val="Hyperlink"/>
          </w:rPr>
          <w:t>Dei verbum (vatican.va)</w:t>
        </w:r>
      </w:hyperlink>
      <w:r>
        <w:t xml:space="preserve">. </w:t>
      </w:r>
    </w:p>
    <w:p w14:paraId="02F29494" w14:textId="77777777" w:rsidR="00CB2431" w:rsidRDefault="00CB2431" w:rsidP="00CB2431">
      <w:pPr>
        <w:jc w:val="both"/>
      </w:pPr>
      <w:r>
        <w:rPr>
          <w:iCs/>
          <w:sz w:val="24"/>
          <w:szCs w:val="24"/>
        </w:rPr>
        <w:t xml:space="preserve">PAPA FRANCISCO. Carta Encíclica Laudato Si’. Sobre o Cuidado da Casa Comum. Disponível em: </w:t>
      </w:r>
      <w:hyperlink r:id="rId11" w:history="1">
        <w:r>
          <w:rPr>
            <w:rStyle w:val="Hyperlink"/>
          </w:rPr>
          <w:t>Laudato si' (24 de maio de 2015) | Francisco (vatican.va)</w:t>
        </w:r>
      </w:hyperlink>
      <w:r>
        <w:t>.</w:t>
      </w:r>
    </w:p>
    <w:p w14:paraId="2F3AAC23" w14:textId="77777777" w:rsidR="00CB2431" w:rsidRDefault="00CB2431" w:rsidP="00CB2431">
      <w:pPr>
        <w:jc w:val="both"/>
      </w:pPr>
      <w:r>
        <w:rPr>
          <w:iCs/>
          <w:sz w:val="24"/>
          <w:szCs w:val="24"/>
        </w:rPr>
        <w:t xml:space="preserve">PAPA FRANCISCO. </w:t>
      </w:r>
      <w:r>
        <w:t xml:space="preserve">Exortação Apostólica </w:t>
      </w:r>
      <w:r w:rsidRPr="00C372C3">
        <w:rPr>
          <w:i/>
          <w:iCs/>
        </w:rPr>
        <w:t>Evangelii Gaudium</w:t>
      </w:r>
      <w:r>
        <w:t xml:space="preserve">. Sobre o Anúncio do Evangelho no Mundo Atual. Disponível em: </w:t>
      </w:r>
      <w:hyperlink r:id="rId12" w:history="1">
        <w:r>
          <w:rPr>
            <w:rStyle w:val="Hyperlink"/>
          </w:rPr>
          <w:t>Evangelii Gaudium: Exortação Apostólica sobre o anúncio do Evangelho no mundo atual (24 de novembro de 2013) | Francisco (vatican.va)</w:t>
        </w:r>
      </w:hyperlink>
      <w:r>
        <w:t>.</w:t>
      </w:r>
    </w:p>
    <w:p w14:paraId="7A5B969E" w14:textId="77777777" w:rsidR="002C4D75" w:rsidRPr="002C4D75" w:rsidRDefault="002C4D75" w:rsidP="002C4D75">
      <w:pPr>
        <w:jc w:val="both"/>
        <w:rPr>
          <w:sz w:val="24"/>
          <w:szCs w:val="24"/>
        </w:rPr>
      </w:pPr>
      <w:r w:rsidRPr="002C4D75">
        <w:rPr>
          <w:rFonts w:cstheme="minorHAnsi"/>
          <w:sz w:val="24"/>
          <w:szCs w:val="24"/>
          <w:shd w:val="clear" w:color="auto" w:fill="FFFFFF"/>
        </w:rPr>
        <w:t xml:space="preserve">PAPA FRANCISCO. MENSAGEM DO PAPA FRANCISCO PARA O LANÇAMENTO DO PACTO EDUCATIVO. Disponível em </w:t>
      </w:r>
      <w:hyperlink r:id="rId13" w:history="1">
        <w:r w:rsidRPr="002C4D75">
          <w:rPr>
            <w:rStyle w:val="Hyperlink"/>
            <w:sz w:val="24"/>
            <w:szCs w:val="24"/>
          </w:rPr>
          <w:t>Mensagem do Santo Padre para o lançamento do Pacto Educativo (12 de setembro de 2019) | Francisco (vatican.va)</w:t>
        </w:r>
      </w:hyperlink>
      <w:r w:rsidRPr="002C4D75">
        <w:rPr>
          <w:sz w:val="24"/>
          <w:szCs w:val="24"/>
        </w:rPr>
        <w:t>. Acesso em 05.09.2022.</w:t>
      </w:r>
    </w:p>
    <w:p w14:paraId="4C3A3619" w14:textId="77777777" w:rsidR="00CB2431" w:rsidRPr="00EF0288" w:rsidRDefault="00CB2431" w:rsidP="00054DEE">
      <w:pPr>
        <w:jc w:val="both"/>
        <w:rPr>
          <w:rFonts w:cstheme="minorHAnsi"/>
          <w:sz w:val="18"/>
          <w:szCs w:val="18"/>
          <w:shd w:val="clear" w:color="auto" w:fill="FFFFFF"/>
        </w:rPr>
      </w:pPr>
    </w:p>
    <w:sectPr w:rsidR="00CB2431" w:rsidRPr="00EF02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E290" w14:textId="77777777" w:rsidR="003D688C" w:rsidRDefault="003D688C" w:rsidP="00B365EC">
      <w:pPr>
        <w:spacing w:after="0" w:line="240" w:lineRule="auto"/>
      </w:pPr>
      <w:r>
        <w:separator/>
      </w:r>
    </w:p>
  </w:endnote>
  <w:endnote w:type="continuationSeparator" w:id="0">
    <w:p w14:paraId="1DCE09C6" w14:textId="77777777" w:rsidR="003D688C" w:rsidRDefault="003D688C" w:rsidP="00B3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70F5" w14:textId="77777777" w:rsidR="003D688C" w:rsidRDefault="003D688C" w:rsidP="00B365EC">
      <w:pPr>
        <w:spacing w:after="0" w:line="240" w:lineRule="auto"/>
      </w:pPr>
      <w:r>
        <w:separator/>
      </w:r>
    </w:p>
  </w:footnote>
  <w:footnote w:type="continuationSeparator" w:id="0">
    <w:p w14:paraId="6E264169" w14:textId="77777777" w:rsidR="003D688C" w:rsidRDefault="003D688C" w:rsidP="00B365EC">
      <w:pPr>
        <w:spacing w:after="0" w:line="240" w:lineRule="auto"/>
      </w:pPr>
      <w:r>
        <w:continuationSeparator/>
      </w:r>
    </w:p>
  </w:footnote>
  <w:footnote w:id="1">
    <w:p w14:paraId="69EE85D7" w14:textId="17033C14" w:rsidR="00B365EC" w:rsidRDefault="00B365EC">
      <w:pPr>
        <w:pStyle w:val="Textodenotaderodap"/>
      </w:pPr>
      <w:r>
        <w:rPr>
          <w:rStyle w:val="Refdenotaderodap"/>
        </w:rPr>
        <w:footnoteRef/>
      </w:r>
      <w:r>
        <w:t xml:space="preserve"> </w:t>
      </w:r>
      <w:r w:rsidR="00A34457" w:rsidRPr="00A34457">
        <w:rPr>
          <w:rFonts w:cstheme="minorHAnsi"/>
          <w:shd w:val="clear" w:color="auto" w:fill="FFFFFF"/>
        </w:rPr>
        <w:t>MENSAGEM DO PAPA FRANCISCO PARA O LANÇAMENTO DO PACTO EDUCATIVO</w:t>
      </w:r>
      <w:r w:rsidR="00A34457">
        <w:rPr>
          <w:rFonts w:cstheme="minorHAnsi"/>
          <w:shd w:val="clear" w:color="auto" w:fill="FFFFFF"/>
        </w:rPr>
        <w:t xml:space="preserve">. Disponível em </w:t>
      </w:r>
      <w:hyperlink r:id="rId1" w:history="1">
        <w:r w:rsidR="00841329">
          <w:rPr>
            <w:rStyle w:val="Hyperlink"/>
          </w:rPr>
          <w:t>Mensagem do Santo Padre para o lançamento do Pacto Educativo (12 de setembro de 2019) | Francisco (vatican.va)</w:t>
        </w:r>
      </w:hyperlink>
      <w:r w:rsidR="00841329">
        <w:t>. Acesso em 05.09.2022.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05F9"/>
    <w:multiLevelType w:val="hybridMultilevel"/>
    <w:tmpl w:val="C700ED7A"/>
    <w:lvl w:ilvl="0" w:tplc="F7D68F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7951DF"/>
    <w:multiLevelType w:val="hybridMultilevel"/>
    <w:tmpl w:val="69D2FF06"/>
    <w:lvl w:ilvl="0" w:tplc="27FC76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E613BB"/>
    <w:multiLevelType w:val="hybridMultilevel"/>
    <w:tmpl w:val="3AB812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510FA0"/>
    <w:multiLevelType w:val="hybridMultilevel"/>
    <w:tmpl w:val="3AB81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2C7819"/>
    <w:multiLevelType w:val="hybridMultilevel"/>
    <w:tmpl w:val="3AB81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732ADE"/>
    <w:multiLevelType w:val="hybridMultilevel"/>
    <w:tmpl w:val="FADEA1E2"/>
    <w:lvl w:ilvl="0" w:tplc="F162C5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CC31050"/>
    <w:multiLevelType w:val="hybridMultilevel"/>
    <w:tmpl w:val="F3DE528C"/>
    <w:lvl w:ilvl="0" w:tplc="5BC4EF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0485879">
    <w:abstractNumId w:val="2"/>
  </w:num>
  <w:num w:numId="2" w16cid:durableId="906382595">
    <w:abstractNumId w:val="4"/>
  </w:num>
  <w:num w:numId="3" w16cid:durableId="1609848368">
    <w:abstractNumId w:val="6"/>
  </w:num>
  <w:num w:numId="4" w16cid:durableId="815726942">
    <w:abstractNumId w:val="3"/>
  </w:num>
  <w:num w:numId="5" w16cid:durableId="894855107">
    <w:abstractNumId w:val="5"/>
  </w:num>
  <w:num w:numId="6" w16cid:durableId="1211964851">
    <w:abstractNumId w:val="1"/>
  </w:num>
  <w:num w:numId="7" w16cid:durableId="58761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27"/>
    <w:rsid w:val="00005B77"/>
    <w:rsid w:val="000077B8"/>
    <w:rsid w:val="000142A7"/>
    <w:rsid w:val="00015802"/>
    <w:rsid w:val="000162F0"/>
    <w:rsid w:val="00030567"/>
    <w:rsid w:val="00053666"/>
    <w:rsid w:val="000538DD"/>
    <w:rsid w:val="00054193"/>
    <w:rsid w:val="00054DEE"/>
    <w:rsid w:val="00063A38"/>
    <w:rsid w:val="00081C43"/>
    <w:rsid w:val="00092AA7"/>
    <w:rsid w:val="00097BA4"/>
    <w:rsid w:val="000A17BD"/>
    <w:rsid w:val="000A19B2"/>
    <w:rsid w:val="000B34FB"/>
    <w:rsid w:val="000B41FB"/>
    <w:rsid w:val="000B74E2"/>
    <w:rsid w:val="000C0B07"/>
    <w:rsid w:val="000C1EF7"/>
    <w:rsid w:val="000C2C6F"/>
    <w:rsid w:val="000F02B1"/>
    <w:rsid w:val="000F089C"/>
    <w:rsid w:val="000F4A04"/>
    <w:rsid w:val="001045C6"/>
    <w:rsid w:val="00104E46"/>
    <w:rsid w:val="00112745"/>
    <w:rsid w:val="00114B73"/>
    <w:rsid w:val="00127611"/>
    <w:rsid w:val="00127A86"/>
    <w:rsid w:val="001353DE"/>
    <w:rsid w:val="001366DE"/>
    <w:rsid w:val="00136CC8"/>
    <w:rsid w:val="00140B4B"/>
    <w:rsid w:val="00140D4B"/>
    <w:rsid w:val="00144E05"/>
    <w:rsid w:val="00147A2E"/>
    <w:rsid w:val="00153487"/>
    <w:rsid w:val="00154E84"/>
    <w:rsid w:val="00160186"/>
    <w:rsid w:val="00170588"/>
    <w:rsid w:val="00180221"/>
    <w:rsid w:val="0019469E"/>
    <w:rsid w:val="001977B4"/>
    <w:rsid w:val="001A22CA"/>
    <w:rsid w:val="001A509A"/>
    <w:rsid w:val="001A5AA2"/>
    <w:rsid w:val="001B0DCB"/>
    <w:rsid w:val="001B2208"/>
    <w:rsid w:val="001B57D0"/>
    <w:rsid w:val="001C296F"/>
    <w:rsid w:val="001C5B34"/>
    <w:rsid w:val="001D3AE7"/>
    <w:rsid w:val="001E03B7"/>
    <w:rsid w:val="001E58A5"/>
    <w:rsid w:val="001F4BED"/>
    <w:rsid w:val="001F5563"/>
    <w:rsid w:val="001F5FAF"/>
    <w:rsid w:val="0020178E"/>
    <w:rsid w:val="00210CCB"/>
    <w:rsid w:val="002115F6"/>
    <w:rsid w:val="002216AB"/>
    <w:rsid w:val="0022192D"/>
    <w:rsid w:val="0022785E"/>
    <w:rsid w:val="00230B5D"/>
    <w:rsid w:val="00232782"/>
    <w:rsid w:val="00235AD6"/>
    <w:rsid w:val="00235E08"/>
    <w:rsid w:val="002456BF"/>
    <w:rsid w:val="00253535"/>
    <w:rsid w:val="002641ED"/>
    <w:rsid w:val="00270E1E"/>
    <w:rsid w:val="00283FC3"/>
    <w:rsid w:val="00284607"/>
    <w:rsid w:val="00297760"/>
    <w:rsid w:val="002A4468"/>
    <w:rsid w:val="002A6842"/>
    <w:rsid w:val="002A78D7"/>
    <w:rsid w:val="002B0659"/>
    <w:rsid w:val="002C4D75"/>
    <w:rsid w:val="002C5AA8"/>
    <w:rsid w:val="002C6B39"/>
    <w:rsid w:val="002D544E"/>
    <w:rsid w:val="002D550F"/>
    <w:rsid w:val="002E354B"/>
    <w:rsid w:val="002F0B55"/>
    <w:rsid w:val="002F3DEF"/>
    <w:rsid w:val="00302F92"/>
    <w:rsid w:val="0030718A"/>
    <w:rsid w:val="00311035"/>
    <w:rsid w:val="00314179"/>
    <w:rsid w:val="00322118"/>
    <w:rsid w:val="0032263D"/>
    <w:rsid w:val="00325975"/>
    <w:rsid w:val="00325EA7"/>
    <w:rsid w:val="003322C5"/>
    <w:rsid w:val="00333832"/>
    <w:rsid w:val="00340551"/>
    <w:rsid w:val="0034633F"/>
    <w:rsid w:val="003466FE"/>
    <w:rsid w:val="00346C70"/>
    <w:rsid w:val="0035002D"/>
    <w:rsid w:val="003500E3"/>
    <w:rsid w:val="00351477"/>
    <w:rsid w:val="00353626"/>
    <w:rsid w:val="00354E0D"/>
    <w:rsid w:val="00362BA1"/>
    <w:rsid w:val="00363B58"/>
    <w:rsid w:val="003641E4"/>
    <w:rsid w:val="00364F36"/>
    <w:rsid w:val="00366DE5"/>
    <w:rsid w:val="003700AB"/>
    <w:rsid w:val="00375695"/>
    <w:rsid w:val="00376001"/>
    <w:rsid w:val="00380680"/>
    <w:rsid w:val="0038311E"/>
    <w:rsid w:val="0038466C"/>
    <w:rsid w:val="00386D89"/>
    <w:rsid w:val="00387462"/>
    <w:rsid w:val="00391636"/>
    <w:rsid w:val="00393146"/>
    <w:rsid w:val="003B7B66"/>
    <w:rsid w:val="003C10A5"/>
    <w:rsid w:val="003C11A2"/>
    <w:rsid w:val="003C7A05"/>
    <w:rsid w:val="003D5472"/>
    <w:rsid w:val="003D5731"/>
    <w:rsid w:val="003D6586"/>
    <w:rsid w:val="003D688C"/>
    <w:rsid w:val="003E1C0C"/>
    <w:rsid w:val="003E29C9"/>
    <w:rsid w:val="003E35F4"/>
    <w:rsid w:val="003E3850"/>
    <w:rsid w:val="003E7988"/>
    <w:rsid w:val="003F0B57"/>
    <w:rsid w:val="00400CA7"/>
    <w:rsid w:val="00403498"/>
    <w:rsid w:val="00405F22"/>
    <w:rsid w:val="00410A9B"/>
    <w:rsid w:val="00413150"/>
    <w:rsid w:val="004156E6"/>
    <w:rsid w:val="00416C4E"/>
    <w:rsid w:val="004221DC"/>
    <w:rsid w:val="004224F3"/>
    <w:rsid w:val="0042484B"/>
    <w:rsid w:val="00434051"/>
    <w:rsid w:val="00437082"/>
    <w:rsid w:val="00440077"/>
    <w:rsid w:val="0044100A"/>
    <w:rsid w:val="00442C3C"/>
    <w:rsid w:val="00452B93"/>
    <w:rsid w:val="00454358"/>
    <w:rsid w:val="0045799D"/>
    <w:rsid w:val="00457E9C"/>
    <w:rsid w:val="00461B28"/>
    <w:rsid w:val="00465E75"/>
    <w:rsid w:val="00484723"/>
    <w:rsid w:val="00485921"/>
    <w:rsid w:val="004A6CA5"/>
    <w:rsid w:val="004A7FA0"/>
    <w:rsid w:val="004C350A"/>
    <w:rsid w:val="004D0D2D"/>
    <w:rsid w:val="004D139E"/>
    <w:rsid w:val="004D2E82"/>
    <w:rsid w:val="004D53E6"/>
    <w:rsid w:val="004D795E"/>
    <w:rsid w:val="004D7BBC"/>
    <w:rsid w:val="004F1A59"/>
    <w:rsid w:val="004F2847"/>
    <w:rsid w:val="004F3A72"/>
    <w:rsid w:val="004F5CAC"/>
    <w:rsid w:val="004F76AD"/>
    <w:rsid w:val="00510C9D"/>
    <w:rsid w:val="00515291"/>
    <w:rsid w:val="00515423"/>
    <w:rsid w:val="005170C8"/>
    <w:rsid w:val="00535561"/>
    <w:rsid w:val="00536839"/>
    <w:rsid w:val="00540FAC"/>
    <w:rsid w:val="00542D96"/>
    <w:rsid w:val="00547FEC"/>
    <w:rsid w:val="005508DC"/>
    <w:rsid w:val="00553B64"/>
    <w:rsid w:val="00554761"/>
    <w:rsid w:val="00556C38"/>
    <w:rsid w:val="00564DAE"/>
    <w:rsid w:val="00573169"/>
    <w:rsid w:val="005774E1"/>
    <w:rsid w:val="00590381"/>
    <w:rsid w:val="00593BCC"/>
    <w:rsid w:val="005A1A7F"/>
    <w:rsid w:val="005A53A0"/>
    <w:rsid w:val="005B447C"/>
    <w:rsid w:val="005B4525"/>
    <w:rsid w:val="005B59D7"/>
    <w:rsid w:val="005C2677"/>
    <w:rsid w:val="005C65E9"/>
    <w:rsid w:val="005C71F2"/>
    <w:rsid w:val="005C7837"/>
    <w:rsid w:val="005D08A7"/>
    <w:rsid w:val="005E1C4C"/>
    <w:rsid w:val="005E625E"/>
    <w:rsid w:val="005F1CAE"/>
    <w:rsid w:val="005F65BB"/>
    <w:rsid w:val="005F6DDC"/>
    <w:rsid w:val="00604017"/>
    <w:rsid w:val="00606BD0"/>
    <w:rsid w:val="00615C9D"/>
    <w:rsid w:val="00615CB8"/>
    <w:rsid w:val="006202E5"/>
    <w:rsid w:val="00630ECD"/>
    <w:rsid w:val="00640E8A"/>
    <w:rsid w:val="00640EA6"/>
    <w:rsid w:val="00642BBC"/>
    <w:rsid w:val="00644CFC"/>
    <w:rsid w:val="0064601D"/>
    <w:rsid w:val="00647202"/>
    <w:rsid w:val="006516FF"/>
    <w:rsid w:val="00652BB9"/>
    <w:rsid w:val="00655297"/>
    <w:rsid w:val="00657183"/>
    <w:rsid w:val="0065799B"/>
    <w:rsid w:val="00660630"/>
    <w:rsid w:val="0066118A"/>
    <w:rsid w:val="00671DE6"/>
    <w:rsid w:val="00683297"/>
    <w:rsid w:val="006A0831"/>
    <w:rsid w:val="006A1DC2"/>
    <w:rsid w:val="006A4182"/>
    <w:rsid w:val="006A4E47"/>
    <w:rsid w:val="006A7CBC"/>
    <w:rsid w:val="006D0489"/>
    <w:rsid w:val="006D49AC"/>
    <w:rsid w:val="006D6FEA"/>
    <w:rsid w:val="006D7431"/>
    <w:rsid w:val="006E3B6B"/>
    <w:rsid w:val="006F133B"/>
    <w:rsid w:val="006F3355"/>
    <w:rsid w:val="00703EA6"/>
    <w:rsid w:val="00705110"/>
    <w:rsid w:val="00720821"/>
    <w:rsid w:val="00721FB3"/>
    <w:rsid w:val="00724EE8"/>
    <w:rsid w:val="00736386"/>
    <w:rsid w:val="00741FD4"/>
    <w:rsid w:val="00745FEF"/>
    <w:rsid w:val="00756EA0"/>
    <w:rsid w:val="0076258D"/>
    <w:rsid w:val="00766F49"/>
    <w:rsid w:val="00781DFB"/>
    <w:rsid w:val="00784F63"/>
    <w:rsid w:val="00792BEF"/>
    <w:rsid w:val="007A3D4F"/>
    <w:rsid w:val="007A5CF7"/>
    <w:rsid w:val="007A7B86"/>
    <w:rsid w:val="007B1384"/>
    <w:rsid w:val="007B13F8"/>
    <w:rsid w:val="007C2C73"/>
    <w:rsid w:val="007D0627"/>
    <w:rsid w:val="007D3403"/>
    <w:rsid w:val="007D6E83"/>
    <w:rsid w:val="007E4B6A"/>
    <w:rsid w:val="007E5225"/>
    <w:rsid w:val="007E68AB"/>
    <w:rsid w:val="00801333"/>
    <w:rsid w:val="008139A6"/>
    <w:rsid w:val="0081610D"/>
    <w:rsid w:val="008178C5"/>
    <w:rsid w:val="00820D35"/>
    <w:rsid w:val="00822388"/>
    <w:rsid w:val="00822CF2"/>
    <w:rsid w:val="00824A01"/>
    <w:rsid w:val="00832BF7"/>
    <w:rsid w:val="008341CA"/>
    <w:rsid w:val="00841329"/>
    <w:rsid w:val="00847706"/>
    <w:rsid w:val="008577F4"/>
    <w:rsid w:val="00861F8F"/>
    <w:rsid w:val="00874EA0"/>
    <w:rsid w:val="00880576"/>
    <w:rsid w:val="00880C62"/>
    <w:rsid w:val="008921E4"/>
    <w:rsid w:val="008B2E66"/>
    <w:rsid w:val="008B3A20"/>
    <w:rsid w:val="008B600F"/>
    <w:rsid w:val="008B74E2"/>
    <w:rsid w:val="008C1E21"/>
    <w:rsid w:val="008C233A"/>
    <w:rsid w:val="008C49DB"/>
    <w:rsid w:val="008C75DA"/>
    <w:rsid w:val="008D1C86"/>
    <w:rsid w:val="008D3F79"/>
    <w:rsid w:val="008D406A"/>
    <w:rsid w:val="008D5AB7"/>
    <w:rsid w:val="008D64B5"/>
    <w:rsid w:val="008E5BFA"/>
    <w:rsid w:val="008E6466"/>
    <w:rsid w:val="008E697A"/>
    <w:rsid w:val="008F005F"/>
    <w:rsid w:val="008F0809"/>
    <w:rsid w:val="008F2E3E"/>
    <w:rsid w:val="00902CB1"/>
    <w:rsid w:val="00904776"/>
    <w:rsid w:val="0090567F"/>
    <w:rsid w:val="009118B1"/>
    <w:rsid w:val="00912C58"/>
    <w:rsid w:val="009149C2"/>
    <w:rsid w:val="009151ED"/>
    <w:rsid w:val="00915D7F"/>
    <w:rsid w:val="0092100B"/>
    <w:rsid w:val="0093673E"/>
    <w:rsid w:val="00945DE9"/>
    <w:rsid w:val="00947C8A"/>
    <w:rsid w:val="00952CE1"/>
    <w:rsid w:val="009539EA"/>
    <w:rsid w:val="00956B55"/>
    <w:rsid w:val="00965241"/>
    <w:rsid w:val="00981B80"/>
    <w:rsid w:val="00985B77"/>
    <w:rsid w:val="00995D9F"/>
    <w:rsid w:val="009976BF"/>
    <w:rsid w:val="009A58C5"/>
    <w:rsid w:val="009B01F9"/>
    <w:rsid w:val="009C6A50"/>
    <w:rsid w:val="009D5AF3"/>
    <w:rsid w:val="009D7312"/>
    <w:rsid w:val="009F3D1D"/>
    <w:rsid w:val="00A108E2"/>
    <w:rsid w:val="00A13900"/>
    <w:rsid w:val="00A20749"/>
    <w:rsid w:val="00A207F4"/>
    <w:rsid w:val="00A20A19"/>
    <w:rsid w:val="00A2399E"/>
    <w:rsid w:val="00A24F06"/>
    <w:rsid w:val="00A312C4"/>
    <w:rsid w:val="00A34457"/>
    <w:rsid w:val="00A34703"/>
    <w:rsid w:val="00A44D92"/>
    <w:rsid w:val="00A44F4A"/>
    <w:rsid w:val="00A57711"/>
    <w:rsid w:val="00A67AED"/>
    <w:rsid w:val="00A71653"/>
    <w:rsid w:val="00A76F81"/>
    <w:rsid w:val="00A81D24"/>
    <w:rsid w:val="00A82036"/>
    <w:rsid w:val="00A95A36"/>
    <w:rsid w:val="00AA16DC"/>
    <w:rsid w:val="00AB22B9"/>
    <w:rsid w:val="00AB367B"/>
    <w:rsid w:val="00AC2037"/>
    <w:rsid w:val="00AC3237"/>
    <w:rsid w:val="00AD310F"/>
    <w:rsid w:val="00AD5BFC"/>
    <w:rsid w:val="00AE40D8"/>
    <w:rsid w:val="00AE5CE8"/>
    <w:rsid w:val="00AF42EC"/>
    <w:rsid w:val="00B00B78"/>
    <w:rsid w:val="00B07D8C"/>
    <w:rsid w:val="00B10DFB"/>
    <w:rsid w:val="00B1305F"/>
    <w:rsid w:val="00B365EC"/>
    <w:rsid w:val="00B40024"/>
    <w:rsid w:val="00B4789A"/>
    <w:rsid w:val="00B5325F"/>
    <w:rsid w:val="00B612D1"/>
    <w:rsid w:val="00B61607"/>
    <w:rsid w:val="00B6576B"/>
    <w:rsid w:val="00B67022"/>
    <w:rsid w:val="00B676E2"/>
    <w:rsid w:val="00B70CC9"/>
    <w:rsid w:val="00B71766"/>
    <w:rsid w:val="00B71B27"/>
    <w:rsid w:val="00B7355D"/>
    <w:rsid w:val="00B7480D"/>
    <w:rsid w:val="00B80CA1"/>
    <w:rsid w:val="00B9117A"/>
    <w:rsid w:val="00BA52F3"/>
    <w:rsid w:val="00BA5539"/>
    <w:rsid w:val="00BB210B"/>
    <w:rsid w:val="00BC1971"/>
    <w:rsid w:val="00BC3183"/>
    <w:rsid w:val="00BC4D10"/>
    <w:rsid w:val="00BC7DBF"/>
    <w:rsid w:val="00BE17AE"/>
    <w:rsid w:val="00BE69E1"/>
    <w:rsid w:val="00BF1604"/>
    <w:rsid w:val="00BF6F7E"/>
    <w:rsid w:val="00C00F34"/>
    <w:rsid w:val="00C03766"/>
    <w:rsid w:val="00C04260"/>
    <w:rsid w:val="00C100A1"/>
    <w:rsid w:val="00C119F9"/>
    <w:rsid w:val="00C169B2"/>
    <w:rsid w:val="00C20CB1"/>
    <w:rsid w:val="00C21B90"/>
    <w:rsid w:val="00C24199"/>
    <w:rsid w:val="00C32E0C"/>
    <w:rsid w:val="00C34A9E"/>
    <w:rsid w:val="00C449BE"/>
    <w:rsid w:val="00C44FFB"/>
    <w:rsid w:val="00C45EE5"/>
    <w:rsid w:val="00C47639"/>
    <w:rsid w:val="00C476F1"/>
    <w:rsid w:val="00C50A50"/>
    <w:rsid w:val="00C56241"/>
    <w:rsid w:val="00C567E7"/>
    <w:rsid w:val="00C60C54"/>
    <w:rsid w:val="00C71353"/>
    <w:rsid w:val="00C72308"/>
    <w:rsid w:val="00C77750"/>
    <w:rsid w:val="00C81BBF"/>
    <w:rsid w:val="00C84C5D"/>
    <w:rsid w:val="00C856A5"/>
    <w:rsid w:val="00C86343"/>
    <w:rsid w:val="00C93216"/>
    <w:rsid w:val="00C970B7"/>
    <w:rsid w:val="00CA147E"/>
    <w:rsid w:val="00CB06A6"/>
    <w:rsid w:val="00CB1A65"/>
    <w:rsid w:val="00CB2431"/>
    <w:rsid w:val="00CB283A"/>
    <w:rsid w:val="00CB70F4"/>
    <w:rsid w:val="00CC1791"/>
    <w:rsid w:val="00CC41F8"/>
    <w:rsid w:val="00CC627E"/>
    <w:rsid w:val="00CD2F6A"/>
    <w:rsid w:val="00CE2CDA"/>
    <w:rsid w:val="00CE3753"/>
    <w:rsid w:val="00CE3C57"/>
    <w:rsid w:val="00CE547F"/>
    <w:rsid w:val="00CE574F"/>
    <w:rsid w:val="00CF2B4B"/>
    <w:rsid w:val="00CF586E"/>
    <w:rsid w:val="00CF67A1"/>
    <w:rsid w:val="00CF6AE1"/>
    <w:rsid w:val="00CF75D5"/>
    <w:rsid w:val="00D00363"/>
    <w:rsid w:val="00D0049A"/>
    <w:rsid w:val="00D022BE"/>
    <w:rsid w:val="00D045CE"/>
    <w:rsid w:val="00D07EE0"/>
    <w:rsid w:val="00D11516"/>
    <w:rsid w:val="00D151AF"/>
    <w:rsid w:val="00D20E56"/>
    <w:rsid w:val="00D462D6"/>
    <w:rsid w:val="00D53446"/>
    <w:rsid w:val="00D65C01"/>
    <w:rsid w:val="00D67DD5"/>
    <w:rsid w:val="00D807B9"/>
    <w:rsid w:val="00D85250"/>
    <w:rsid w:val="00D91662"/>
    <w:rsid w:val="00D96394"/>
    <w:rsid w:val="00D9747B"/>
    <w:rsid w:val="00D976D3"/>
    <w:rsid w:val="00DA3006"/>
    <w:rsid w:val="00DA4B10"/>
    <w:rsid w:val="00DA7AE7"/>
    <w:rsid w:val="00DB0526"/>
    <w:rsid w:val="00DB27BF"/>
    <w:rsid w:val="00DD1B49"/>
    <w:rsid w:val="00DD2419"/>
    <w:rsid w:val="00DD2A0C"/>
    <w:rsid w:val="00DD675C"/>
    <w:rsid w:val="00DE5AD5"/>
    <w:rsid w:val="00DE7C0C"/>
    <w:rsid w:val="00DF330F"/>
    <w:rsid w:val="00E036FF"/>
    <w:rsid w:val="00E037E5"/>
    <w:rsid w:val="00E11768"/>
    <w:rsid w:val="00E1309D"/>
    <w:rsid w:val="00E13856"/>
    <w:rsid w:val="00E16249"/>
    <w:rsid w:val="00E26427"/>
    <w:rsid w:val="00E26509"/>
    <w:rsid w:val="00E3021E"/>
    <w:rsid w:val="00E304F8"/>
    <w:rsid w:val="00E31C00"/>
    <w:rsid w:val="00E33350"/>
    <w:rsid w:val="00E3338F"/>
    <w:rsid w:val="00E35125"/>
    <w:rsid w:val="00E376CB"/>
    <w:rsid w:val="00E4292C"/>
    <w:rsid w:val="00E43884"/>
    <w:rsid w:val="00E43C5F"/>
    <w:rsid w:val="00E43C62"/>
    <w:rsid w:val="00E4581A"/>
    <w:rsid w:val="00E75D8A"/>
    <w:rsid w:val="00E77E85"/>
    <w:rsid w:val="00E819ED"/>
    <w:rsid w:val="00E8317F"/>
    <w:rsid w:val="00E87593"/>
    <w:rsid w:val="00E90696"/>
    <w:rsid w:val="00E93841"/>
    <w:rsid w:val="00E93BAC"/>
    <w:rsid w:val="00E94225"/>
    <w:rsid w:val="00E95893"/>
    <w:rsid w:val="00E96805"/>
    <w:rsid w:val="00EA3D62"/>
    <w:rsid w:val="00EA6DE2"/>
    <w:rsid w:val="00EA7389"/>
    <w:rsid w:val="00EB48C0"/>
    <w:rsid w:val="00EB6AE3"/>
    <w:rsid w:val="00EC1427"/>
    <w:rsid w:val="00EC3BD8"/>
    <w:rsid w:val="00EC47F3"/>
    <w:rsid w:val="00ED1FCB"/>
    <w:rsid w:val="00ED524F"/>
    <w:rsid w:val="00EE3041"/>
    <w:rsid w:val="00EE5F70"/>
    <w:rsid w:val="00EF0288"/>
    <w:rsid w:val="00EF05E3"/>
    <w:rsid w:val="00F0734C"/>
    <w:rsid w:val="00F10D85"/>
    <w:rsid w:val="00F11D1E"/>
    <w:rsid w:val="00F137DA"/>
    <w:rsid w:val="00F15AE9"/>
    <w:rsid w:val="00F21423"/>
    <w:rsid w:val="00F25F03"/>
    <w:rsid w:val="00F300C0"/>
    <w:rsid w:val="00F35219"/>
    <w:rsid w:val="00F47EE0"/>
    <w:rsid w:val="00F563A3"/>
    <w:rsid w:val="00F60360"/>
    <w:rsid w:val="00F612B1"/>
    <w:rsid w:val="00F65816"/>
    <w:rsid w:val="00F65DF7"/>
    <w:rsid w:val="00F73135"/>
    <w:rsid w:val="00F751F9"/>
    <w:rsid w:val="00F81071"/>
    <w:rsid w:val="00F90B39"/>
    <w:rsid w:val="00F9301B"/>
    <w:rsid w:val="00F969A3"/>
    <w:rsid w:val="00FA35BF"/>
    <w:rsid w:val="00FA5325"/>
    <w:rsid w:val="00FA640F"/>
    <w:rsid w:val="00FB425F"/>
    <w:rsid w:val="00FC3718"/>
    <w:rsid w:val="00FC3E75"/>
    <w:rsid w:val="00FD6115"/>
    <w:rsid w:val="00FD6BE8"/>
    <w:rsid w:val="00FE3502"/>
    <w:rsid w:val="00FE5C89"/>
    <w:rsid w:val="00FE6393"/>
    <w:rsid w:val="00FF2E74"/>
    <w:rsid w:val="00FF4B89"/>
    <w:rsid w:val="00FF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1653"/>
  <w15:chartTrackingRefBased/>
  <w15:docId w15:val="{93A52597-7517-4C92-997D-E3F962E4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42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40E8A"/>
    <w:pPr>
      <w:ind w:left="720"/>
      <w:contextualSpacing/>
    </w:pPr>
  </w:style>
  <w:style w:type="paragraph" w:styleId="Textodenotaderodap">
    <w:name w:val="footnote text"/>
    <w:basedOn w:val="Normal"/>
    <w:link w:val="TextodenotaderodapChar"/>
    <w:uiPriority w:val="99"/>
    <w:semiHidden/>
    <w:unhideWhenUsed/>
    <w:rsid w:val="00B365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65EC"/>
    <w:rPr>
      <w:sz w:val="20"/>
      <w:szCs w:val="20"/>
    </w:rPr>
  </w:style>
  <w:style w:type="character" w:styleId="Refdenotaderodap">
    <w:name w:val="footnote reference"/>
    <w:basedOn w:val="Fontepargpadro"/>
    <w:uiPriority w:val="99"/>
    <w:semiHidden/>
    <w:unhideWhenUsed/>
    <w:rsid w:val="00B365EC"/>
    <w:rPr>
      <w:vertAlign w:val="superscript"/>
    </w:rPr>
  </w:style>
  <w:style w:type="character" w:styleId="Hyperlink">
    <w:name w:val="Hyperlink"/>
    <w:basedOn w:val="Fontepargpadro"/>
    <w:uiPriority w:val="99"/>
    <w:unhideWhenUsed/>
    <w:rsid w:val="00841329"/>
    <w:rPr>
      <w:color w:val="0000FF"/>
      <w:u w:val="single"/>
    </w:rPr>
  </w:style>
  <w:style w:type="paragraph" w:customStyle="1" w:styleId="01TEXTOTRANSCRITOP1">
    <w:name w:val="01_TEXTO_TRANSCRITO_P1"/>
    <w:basedOn w:val="Normal"/>
    <w:qFormat/>
    <w:rsid w:val="00590381"/>
    <w:pPr>
      <w:widowControl w:val="0"/>
      <w:autoSpaceDE w:val="0"/>
      <w:autoSpaceDN w:val="0"/>
      <w:adjustRightInd w:val="0"/>
      <w:spacing w:after="0" w:line="360" w:lineRule="auto"/>
      <w:jc w:val="both"/>
      <w:textAlignment w:val="center"/>
    </w:pPr>
    <w:rPr>
      <w:rFonts w:ascii="Book Antiqua" w:eastAsia="Times New Roman" w:hAnsi="Book Antiqua" w:cs="MinionPro-Regular"/>
      <w:szCs w:val="24"/>
      <w:lang w:val="en-GB" w:eastAsia="ja-JP"/>
    </w:rPr>
  </w:style>
  <w:style w:type="character" w:customStyle="1" w:styleId="Ttulo1Char">
    <w:name w:val="Título 1 Char"/>
    <w:basedOn w:val="Fontepargpadro"/>
    <w:link w:val="Ttulo1"/>
    <w:uiPriority w:val="9"/>
    <w:rsid w:val="00E4292C"/>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FE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ineibalbinot@bol.com.br" TargetMode="External"/><Relationship Id="rId13" Type="http://schemas.openxmlformats.org/officeDocument/2006/relationships/hyperlink" Target="https://www.vatican.va/content/francesco/pt/messages/pont-messages/2019/documents/papa-francesco_20190912_messaggio-patto-educativ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tican.va/content/francesco/pt/apost_exhortations/documents/papa-francesco_esortazione-ap_20131124_evangelii-gaudiu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va/content/francesco/pt/encyclicals/documents/papa-francesco_20150524_enciclica-laudato-s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tican.va/archive/hist_councils/ii_vatican_council/documents/vat-ii_const_19651118_dei-verbum_po.html" TargetMode="External"/><Relationship Id="rId4" Type="http://schemas.openxmlformats.org/officeDocument/2006/relationships/settings" Target="settings.xml"/><Relationship Id="rId9" Type="http://schemas.openxmlformats.org/officeDocument/2006/relationships/hyperlink" Target="http://www.vatican.va/roman_curia/congregations/ccscrlife/documents/rc_con_ccscrlife_doc_20140202_rallegratevi-lettera-consacrati_po.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va/content/francesco/pt/messages/pont-messages/2019/documents/papa-francesco_20190912_messaggio-patto-educativ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72BD-2AFF-469A-BBCD-050044EC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4963</Words>
  <Characters>26806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Rodinei Balbinot</dc:creator>
  <cp:keywords/>
  <dc:description/>
  <cp:lastModifiedBy>Natália Ribeiro</cp:lastModifiedBy>
  <cp:revision>567</cp:revision>
  <dcterms:created xsi:type="dcterms:W3CDTF">2022-09-02T10:26:00Z</dcterms:created>
  <dcterms:modified xsi:type="dcterms:W3CDTF">2022-09-10T17:22:00Z</dcterms:modified>
</cp:coreProperties>
</file>